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D3" w:rsidRPr="00B65918" w:rsidRDefault="00B65918" w:rsidP="00B65918">
      <w:pPr>
        <w:rPr>
          <w:rFonts w:ascii="Times New Roman" w:hAnsi="Times New Roman" w:cs="Times New Roman"/>
          <w:b/>
          <w:color w:val="FF0000"/>
          <w:lang w:val="en-US"/>
        </w:rPr>
      </w:pPr>
      <w:bookmarkStart w:id="0" w:name="_GoBack"/>
      <w:bookmarkEnd w:id="0"/>
      <w:r w:rsidRPr="00B65918">
        <w:rPr>
          <w:rFonts w:ascii="Times New Roman" w:hAnsi="Times New Roman" w:cs="Times New Roman"/>
          <w:b/>
          <w:color w:val="000000" w:themeColor="text1"/>
          <w:lang w:val="en-US"/>
        </w:rPr>
        <w:t>UBND PHƯỜNG QUỲNH LÔI</w:t>
      </w:r>
    </w:p>
    <w:p w:rsidR="009B73D3" w:rsidRPr="00C529F9" w:rsidRDefault="009B73D3" w:rsidP="009B73D3">
      <w:pPr>
        <w:jc w:val="right"/>
        <w:rPr>
          <w:rFonts w:ascii="Times New Roman" w:hAnsi="Times New Roman" w:cs="Times New Roman"/>
          <w:b/>
          <w:color w:val="FF0000"/>
        </w:rPr>
      </w:pPr>
      <w:r w:rsidRPr="008C3B5D">
        <w:rPr>
          <w:rFonts w:ascii="Times New Roman" w:hAnsi="Times New Roman" w:cs="Times New Roman"/>
          <w:b/>
          <w:color w:val="FF0000"/>
          <w:sz w:val="20"/>
          <w:szCs w:val="20"/>
        </w:rPr>
        <w:t xml:space="preserve">                                                                       </w:t>
      </w:r>
    </w:p>
    <w:p w:rsidR="009B73D3" w:rsidRPr="00A91928" w:rsidRDefault="009B73D3" w:rsidP="009B73D3">
      <w:pPr>
        <w:jc w:val="center"/>
        <w:rPr>
          <w:rFonts w:ascii="Times New Roman" w:hAnsi="Times New Roman" w:cs="Times New Roman"/>
          <w:b/>
        </w:rPr>
      </w:pPr>
      <w:r w:rsidRPr="00A91928">
        <w:rPr>
          <w:rFonts w:ascii="Times New Roman" w:hAnsi="Times New Roman" w:cs="Times New Roman"/>
          <w:b/>
        </w:rPr>
        <w:t>DANH MỤC THỦ TỤC HÀNH CHÍNH</w:t>
      </w:r>
    </w:p>
    <w:p w:rsidR="009B73D3" w:rsidRPr="00A91928" w:rsidRDefault="009B73D3" w:rsidP="009B73D3">
      <w:pPr>
        <w:jc w:val="center"/>
        <w:rPr>
          <w:rFonts w:ascii="Times New Roman" w:hAnsi="Times New Roman" w:cs="Times New Roman"/>
          <w:b/>
        </w:rPr>
      </w:pPr>
      <w:r w:rsidRPr="00A91928">
        <w:rPr>
          <w:rFonts w:ascii="Times New Roman" w:hAnsi="Times New Roman" w:cs="Times New Roman"/>
          <w:b/>
        </w:rPr>
        <w:t>ĐƯỢC NIÊM YẾT CÔNG KHAI, ĐẦY ĐỦ, KỊP THỜI THEO QUI ĐỊNH</w:t>
      </w:r>
    </w:p>
    <w:p w:rsidR="009B73D3" w:rsidRPr="00A91928" w:rsidRDefault="009B73D3" w:rsidP="009B73D3">
      <w:pPr>
        <w:ind w:left="-993" w:firstLine="993"/>
        <w:jc w:val="center"/>
        <w:rPr>
          <w:rFonts w:ascii="Times New Roman" w:hAnsi="Times New Roman" w:cs="Times New Roman"/>
          <w:b/>
        </w:rPr>
      </w:pPr>
    </w:p>
    <w:tbl>
      <w:tblPr>
        <w:tblW w:w="16302" w:type="dxa"/>
        <w:jc w:val="center"/>
        <w:tblInd w:w="-2523" w:type="dxa"/>
        <w:tblLook w:val="04A0" w:firstRow="1" w:lastRow="0" w:firstColumn="1" w:lastColumn="0" w:noHBand="0" w:noVBand="1"/>
      </w:tblPr>
      <w:tblGrid>
        <w:gridCol w:w="671"/>
        <w:gridCol w:w="1741"/>
        <w:gridCol w:w="4762"/>
        <w:gridCol w:w="1586"/>
        <w:gridCol w:w="1844"/>
        <w:gridCol w:w="1531"/>
        <w:gridCol w:w="1453"/>
        <w:gridCol w:w="1428"/>
        <w:gridCol w:w="1273"/>
        <w:gridCol w:w="13"/>
      </w:tblGrid>
      <w:tr w:rsidR="009B73D3" w:rsidRPr="00505016" w:rsidTr="00E85C02">
        <w:trPr>
          <w:trHeight w:val="300"/>
          <w:jc w:val="center"/>
        </w:trPr>
        <w:tc>
          <w:tcPr>
            <w:tcW w:w="671" w:type="dxa"/>
            <w:vMerge w:val="restart"/>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STT</w:t>
            </w:r>
          </w:p>
        </w:tc>
        <w:tc>
          <w:tcPr>
            <w:tcW w:w="1741" w:type="dxa"/>
            <w:vMerge w:val="restart"/>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Lĩnh vực</w:t>
            </w:r>
          </w:p>
        </w:tc>
        <w:tc>
          <w:tcPr>
            <w:tcW w:w="4762" w:type="dxa"/>
            <w:vMerge w:val="restart"/>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Tên danh mục TTHC</w:t>
            </w:r>
          </w:p>
        </w:tc>
        <w:tc>
          <w:tcPr>
            <w:tcW w:w="9128" w:type="dxa"/>
            <w:gridSpan w:val="7"/>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b/>
              </w:rPr>
            </w:pPr>
          </w:p>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Văn bản quy định về TTHC</w:t>
            </w:r>
          </w:p>
          <w:p w:rsidR="009B73D3" w:rsidRPr="00505016" w:rsidRDefault="009B73D3" w:rsidP="009B73D3">
            <w:pPr>
              <w:jc w:val="center"/>
              <w:rPr>
                <w:rFonts w:ascii="Times New Roman" w:hAnsi="Times New Roman" w:cs="Times New Roman"/>
                <w:b/>
              </w:rPr>
            </w:pPr>
          </w:p>
        </w:tc>
      </w:tr>
      <w:tr w:rsidR="009B73D3" w:rsidRPr="00505016" w:rsidTr="00E85C0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3D3" w:rsidRPr="00505016" w:rsidRDefault="009B73D3" w:rsidP="009B73D3">
            <w:pPr>
              <w:jc w:val="center"/>
              <w:rPr>
                <w:rFonts w:ascii="Times New Roman" w:hAnsi="Times New Roman" w:cs="Times New Roman"/>
                <w:b/>
              </w:rPr>
            </w:pPr>
          </w:p>
        </w:tc>
        <w:tc>
          <w:tcPr>
            <w:tcW w:w="1741" w:type="dxa"/>
            <w:vMerge/>
            <w:tcBorders>
              <w:top w:val="single" w:sz="4" w:space="0" w:color="auto"/>
              <w:left w:val="nil"/>
              <w:bottom w:val="single" w:sz="4" w:space="0" w:color="auto"/>
              <w:right w:val="single" w:sz="4" w:space="0" w:color="auto"/>
            </w:tcBorders>
            <w:vAlign w:val="center"/>
            <w:hideMark/>
          </w:tcPr>
          <w:p w:rsidR="009B73D3" w:rsidRPr="00505016" w:rsidRDefault="009B73D3" w:rsidP="009B73D3">
            <w:pPr>
              <w:jc w:val="center"/>
              <w:rPr>
                <w:rFonts w:ascii="Times New Roman" w:hAnsi="Times New Roman" w:cs="Times New Roman"/>
                <w:b/>
              </w:rPr>
            </w:pPr>
          </w:p>
        </w:tc>
        <w:tc>
          <w:tcPr>
            <w:tcW w:w="4762" w:type="dxa"/>
            <w:vMerge/>
            <w:tcBorders>
              <w:top w:val="single" w:sz="4" w:space="0" w:color="auto"/>
              <w:left w:val="nil"/>
              <w:bottom w:val="single" w:sz="4" w:space="0" w:color="auto"/>
              <w:right w:val="single" w:sz="4" w:space="0" w:color="auto"/>
            </w:tcBorders>
            <w:vAlign w:val="center"/>
            <w:hideMark/>
          </w:tcPr>
          <w:p w:rsidR="009B73D3" w:rsidRPr="00505016" w:rsidRDefault="009B73D3" w:rsidP="009B73D3">
            <w:pPr>
              <w:jc w:val="center"/>
              <w:rPr>
                <w:rFonts w:ascii="Times New Roman" w:hAnsi="Times New Roman" w:cs="Times New Roman"/>
                <w:b/>
              </w:rPr>
            </w:pPr>
          </w:p>
        </w:tc>
        <w:tc>
          <w:tcPr>
            <w:tcW w:w="1586" w:type="dxa"/>
            <w:tcBorders>
              <w:top w:val="single" w:sz="4" w:space="0" w:color="auto"/>
              <w:left w:val="nil"/>
              <w:bottom w:val="single" w:sz="4" w:space="0" w:color="auto"/>
              <w:right w:val="single" w:sz="4" w:space="0" w:color="auto"/>
            </w:tcBorders>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Cơ quan ban hành</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Số, ký hiệu VB</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Ngày tháng ban hành</w:t>
            </w:r>
          </w:p>
        </w:tc>
        <w:tc>
          <w:tcPr>
            <w:tcW w:w="1453"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Ngày phải niêm yết công khai</w:t>
            </w:r>
          </w:p>
        </w:tc>
        <w:tc>
          <w:tcPr>
            <w:tcW w:w="1428" w:type="dxa"/>
            <w:tcBorders>
              <w:top w:val="nil"/>
              <w:left w:val="nil"/>
              <w:bottom w:val="single" w:sz="4" w:space="0" w:color="auto"/>
              <w:right w:val="single" w:sz="4" w:space="0" w:color="auto"/>
            </w:tcBorders>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Ngày đã thực hiện niêm yết công khai</w:t>
            </w:r>
          </w:p>
        </w:tc>
        <w:tc>
          <w:tcPr>
            <w:tcW w:w="1286" w:type="dxa"/>
            <w:gridSpan w:val="2"/>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Chưa thực hiện niêm yết công khai</w:t>
            </w:r>
          </w:p>
        </w:tc>
      </w:tr>
      <w:tr w:rsidR="009B73D3" w:rsidRPr="00505016" w:rsidTr="00E85C02">
        <w:trPr>
          <w:trHeight w:val="467"/>
          <w:jc w:val="center"/>
        </w:trPr>
        <w:tc>
          <w:tcPr>
            <w:tcW w:w="671"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1</w:t>
            </w:r>
          </w:p>
        </w:tc>
        <w:tc>
          <w:tcPr>
            <w:tcW w:w="174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2</w:t>
            </w: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3</w:t>
            </w:r>
          </w:p>
        </w:tc>
        <w:tc>
          <w:tcPr>
            <w:tcW w:w="1586" w:type="dxa"/>
            <w:tcBorders>
              <w:top w:val="single" w:sz="4" w:space="0" w:color="auto"/>
              <w:left w:val="nil"/>
              <w:bottom w:val="single" w:sz="4" w:space="0" w:color="auto"/>
              <w:right w:val="single" w:sz="4" w:space="0" w:color="auto"/>
            </w:tcBorders>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4</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5</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6</w:t>
            </w:r>
          </w:p>
        </w:tc>
        <w:tc>
          <w:tcPr>
            <w:tcW w:w="1453"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7</w:t>
            </w:r>
          </w:p>
        </w:tc>
        <w:tc>
          <w:tcPr>
            <w:tcW w:w="1428" w:type="dxa"/>
            <w:tcBorders>
              <w:top w:val="nil"/>
              <w:left w:val="nil"/>
              <w:bottom w:val="single" w:sz="4" w:space="0" w:color="auto"/>
              <w:right w:val="single" w:sz="4" w:space="0" w:color="auto"/>
            </w:tcBorders>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8</w:t>
            </w:r>
          </w:p>
        </w:tc>
        <w:tc>
          <w:tcPr>
            <w:tcW w:w="1286" w:type="dxa"/>
            <w:gridSpan w:val="2"/>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i/>
              </w:rPr>
            </w:pPr>
            <w:r w:rsidRPr="00505016">
              <w:rPr>
                <w:rFonts w:ascii="Times New Roman" w:hAnsi="Times New Roman" w:cs="Times New Roman"/>
                <w:b/>
                <w:i/>
                <w:sz w:val="22"/>
                <w:szCs w:val="22"/>
              </w:rPr>
              <w:t>9</w:t>
            </w:r>
          </w:p>
        </w:tc>
      </w:tr>
      <w:tr w:rsidR="009B73D3" w:rsidRPr="00505016" w:rsidTr="00E85C02">
        <w:trPr>
          <w:trHeight w:val="300"/>
          <w:jc w:val="center"/>
        </w:trPr>
        <w:tc>
          <w:tcPr>
            <w:tcW w:w="671" w:type="dxa"/>
            <w:vMerge w:val="restart"/>
            <w:tcBorders>
              <w:top w:val="nil"/>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1</w:t>
            </w:r>
          </w:p>
        </w:tc>
        <w:tc>
          <w:tcPr>
            <w:tcW w:w="1741" w:type="dxa"/>
            <w:vMerge w:val="restart"/>
            <w:tcBorders>
              <w:top w:val="nil"/>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Thanh Tra</w:t>
            </w:r>
          </w:p>
          <w:p w:rsidR="009B73D3" w:rsidRPr="00505016" w:rsidRDefault="009B73D3" w:rsidP="009B73D3">
            <w:pPr>
              <w:jc w:val="center"/>
              <w:rPr>
                <w:rFonts w:ascii="Times New Roman" w:hAnsi="Times New Roman" w:cs="Times New Roman"/>
                <w:b/>
                <w:lang w:val="en-US"/>
              </w:rPr>
            </w:pPr>
            <w:r>
              <w:rPr>
                <w:rFonts w:ascii="Times New Roman" w:hAnsi="Times New Roman" w:cs="Times New Roman"/>
                <w:b/>
                <w:sz w:val="22"/>
                <w:szCs w:val="22"/>
                <w:lang w:val="en-US"/>
              </w:rPr>
              <w:t>(08</w:t>
            </w:r>
            <w:r w:rsidRPr="00505016">
              <w:rPr>
                <w:rFonts w:ascii="Times New Roman" w:hAnsi="Times New Roman" w:cs="Times New Roman"/>
                <w:b/>
                <w:sz w:val="22"/>
                <w:szCs w:val="22"/>
                <w:lang w:val="en-US"/>
              </w:rPr>
              <w:t xml:space="preserve"> thủ tục)</w:t>
            </w:r>
          </w:p>
        </w:tc>
        <w:tc>
          <w:tcPr>
            <w:tcW w:w="4762" w:type="dxa"/>
            <w:tcBorders>
              <w:top w:val="nil"/>
              <w:left w:val="nil"/>
              <w:bottom w:val="single" w:sz="4" w:space="0" w:color="auto"/>
              <w:right w:val="single" w:sz="4" w:space="0" w:color="auto"/>
            </w:tcBorders>
            <w:noWrap/>
            <w:vAlign w:val="center"/>
            <w:hideMark/>
          </w:tcPr>
          <w:p w:rsidR="009B73D3" w:rsidRPr="000321CA" w:rsidRDefault="009B73D3" w:rsidP="009B73D3">
            <w:pPr>
              <w:rPr>
                <w:rFonts w:ascii="Times New Roman" w:hAnsi="Times New Roman" w:cs="Times New Roman"/>
              </w:rPr>
            </w:pPr>
            <w:r>
              <w:rPr>
                <w:rFonts w:ascii="Times New Roman" w:hAnsi="Times New Roman" w:cs="Times New Roman"/>
                <w:lang w:val="en-US"/>
              </w:rPr>
              <w:t>1.</w:t>
            </w:r>
            <w:r w:rsidRPr="000321CA">
              <w:rPr>
                <w:rFonts w:ascii="Times New Roman" w:hAnsi="Times New Roman" w:cs="Times New Roman"/>
              </w:rPr>
              <w:t>Giải quyết khiếu nại lần đầu tại cấp xã</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tcBorders>
              <w:top w:val="nil"/>
              <w:left w:val="single" w:sz="4" w:space="0" w:color="auto"/>
              <w:bottom w:val="single" w:sz="4" w:space="0" w:color="auto"/>
              <w:right w:val="single" w:sz="4" w:space="0" w:color="auto"/>
            </w:tcBorders>
            <w:noWrap/>
            <w:vAlign w:val="center"/>
            <w:hideMark/>
          </w:tcPr>
          <w:p w:rsidR="009B73D3" w:rsidRPr="00C577D1" w:rsidRDefault="009B73D3" w:rsidP="009B73D3">
            <w:pPr>
              <w:jc w:val="center"/>
              <w:rPr>
                <w:rFonts w:ascii="Times New Roman" w:hAnsi="Times New Roman" w:cs="Times New Roman"/>
              </w:rPr>
            </w:pPr>
            <w:r w:rsidRPr="00927235">
              <w:rPr>
                <w:rFonts w:ascii="Times New Roman" w:hAnsi="Times New Roman" w:cs="Times New Roman"/>
                <w:sz w:val="22"/>
                <w:szCs w:val="22"/>
              </w:rPr>
              <w:t>QĐ: số 3164/QĐ-TTCP, ngày 26/12/2017 của Thanh tra Chính phủ</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09/05/2016</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0321CA" w:rsidRDefault="009B73D3" w:rsidP="009B73D3">
            <w:pPr>
              <w:rPr>
                <w:rFonts w:ascii="Times New Roman" w:hAnsi="Times New Roman" w:cs="Times New Roman"/>
              </w:rPr>
            </w:pPr>
            <w:r w:rsidRPr="00C44D97">
              <w:rPr>
                <w:rFonts w:ascii="Times New Roman" w:hAnsi="Times New Roman" w:cs="Times New Roman"/>
              </w:rPr>
              <w:t>2.</w:t>
            </w:r>
            <w:r w:rsidRPr="000321CA">
              <w:rPr>
                <w:rFonts w:ascii="Times New Roman" w:hAnsi="Times New Roman" w:cs="Times New Roman"/>
              </w:rPr>
              <w:t>Giải quyết tố cáo tại cấp xã</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927235">
              <w:rPr>
                <w:rFonts w:ascii="Times New Roman" w:hAnsi="Times New Roman" w:cs="Times New Roman"/>
                <w:sz w:val="22"/>
                <w:szCs w:val="22"/>
              </w:rPr>
              <w:t>QĐ: số 700/QĐ-TTCP, ngày 09/10/2019 của Thanh tra Chính phủ</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09/05/2016</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0321CA" w:rsidRDefault="009B73D3" w:rsidP="009B73D3">
            <w:pPr>
              <w:rPr>
                <w:rFonts w:ascii="Times New Roman" w:hAnsi="Times New Roman" w:cs="Times New Roman"/>
              </w:rPr>
            </w:pPr>
            <w:r w:rsidRPr="00C44D97">
              <w:rPr>
                <w:rFonts w:ascii="Times New Roman" w:hAnsi="Times New Roman" w:cs="Times New Roman"/>
              </w:rPr>
              <w:t>3.</w:t>
            </w:r>
            <w:r w:rsidRPr="000321CA">
              <w:rPr>
                <w:rFonts w:ascii="Times New Roman" w:hAnsi="Times New Roman" w:cs="Times New Roman"/>
              </w:rPr>
              <w:t>Tiếp công dân tại cấp xã</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tcBorders>
              <w:top w:val="nil"/>
              <w:left w:val="single" w:sz="4" w:space="0" w:color="auto"/>
              <w:bottom w:val="single" w:sz="4" w:space="0" w:color="auto"/>
              <w:right w:val="single" w:sz="4" w:space="0" w:color="auto"/>
            </w:tcBorders>
            <w:noWrap/>
            <w:vAlign w:val="center"/>
            <w:hideMark/>
          </w:tcPr>
          <w:p w:rsidR="009B73D3" w:rsidRPr="00C577D1" w:rsidRDefault="009B73D3" w:rsidP="009B73D3">
            <w:pPr>
              <w:jc w:val="center"/>
              <w:rPr>
                <w:rFonts w:ascii="Times New Roman" w:hAnsi="Times New Roman" w:cs="Times New Roman"/>
              </w:rPr>
            </w:pPr>
            <w:r w:rsidRPr="00927235">
              <w:rPr>
                <w:rFonts w:ascii="Times New Roman" w:hAnsi="Times New Roman" w:cs="Times New Roman"/>
                <w:sz w:val="22"/>
                <w:szCs w:val="22"/>
              </w:rPr>
              <w:t>QĐ: số 3164/QĐ-TTCP, ngày 26/12/2017 của Thanh tra Chính phủ</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09/05/2016</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tcPr>
          <w:p w:rsidR="009B73D3" w:rsidRPr="000321CA" w:rsidRDefault="009B73D3" w:rsidP="009B73D3">
            <w:pPr>
              <w:rPr>
                <w:rFonts w:ascii="Times New Roman" w:hAnsi="Times New Roman" w:cs="Times New Roman"/>
              </w:rPr>
            </w:pPr>
            <w:r w:rsidRPr="00C44D97">
              <w:rPr>
                <w:rFonts w:ascii="Times New Roman" w:hAnsi="Times New Roman" w:cs="Times New Roman"/>
              </w:rPr>
              <w:t>4.</w:t>
            </w:r>
            <w:r w:rsidRPr="000321CA">
              <w:rPr>
                <w:rFonts w:ascii="Times New Roman" w:hAnsi="Times New Roman" w:cs="Times New Roman"/>
              </w:rPr>
              <w:t>Xử lý đơn tại cấp xã</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tcBorders>
              <w:top w:val="nil"/>
              <w:left w:val="single" w:sz="4" w:space="0" w:color="auto"/>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r w:rsidRPr="00927235">
              <w:rPr>
                <w:rFonts w:ascii="Times New Roman" w:hAnsi="Times New Roman" w:cs="Times New Roman"/>
                <w:sz w:val="22"/>
                <w:szCs w:val="22"/>
              </w:rPr>
              <w:t>QĐ: số 3164/QĐ-TTCP, ngày 26/12/2017 của Thanh tra Chính phủ</w:t>
            </w:r>
          </w:p>
        </w:tc>
        <w:tc>
          <w:tcPr>
            <w:tcW w:w="1531"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53"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28" w:type="dxa"/>
            <w:tcBorders>
              <w:top w:val="nil"/>
              <w:left w:val="nil"/>
              <w:bottom w:val="single" w:sz="4" w:space="0" w:color="auto"/>
              <w:right w:val="single" w:sz="4" w:space="0" w:color="auto"/>
            </w:tcBorders>
            <w:vAlign w:val="center"/>
          </w:tcPr>
          <w:p w:rsidR="009B73D3" w:rsidRPr="00C577D1" w:rsidRDefault="009B73D3" w:rsidP="009B73D3">
            <w:pPr>
              <w:jc w:val="center"/>
              <w:rPr>
                <w:rFonts w:ascii="Times New Roman" w:hAnsi="Times New Roman" w:cs="Times New Roman"/>
                <w:sz w:val="22"/>
                <w:szCs w:val="22"/>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tcPr>
          <w:p w:rsidR="009B73D3" w:rsidRPr="000321CA" w:rsidRDefault="009B73D3" w:rsidP="009B73D3">
            <w:pPr>
              <w:rPr>
                <w:rFonts w:ascii="Times New Roman" w:hAnsi="Times New Roman" w:cs="Times New Roman"/>
              </w:rPr>
            </w:pPr>
            <w:r w:rsidRPr="00C44D97">
              <w:rPr>
                <w:rFonts w:ascii="Times New Roman" w:hAnsi="Times New Roman" w:cs="Times New Roman"/>
              </w:rPr>
              <w:t>5.</w:t>
            </w:r>
            <w:r w:rsidRPr="000321CA">
              <w:rPr>
                <w:rFonts w:ascii="Times New Roman" w:hAnsi="Times New Roman" w:cs="Times New Roman"/>
              </w:rPr>
              <w:t>Thủ tục thực hiện việc kê khai tài sản, thu nhập</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tcBorders>
              <w:top w:val="nil"/>
              <w:left w:val="single" w:sz="4" w:space="0" w:color="auto"/>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r w:rsidRPr="00927235">
              <w:rPr>
                <w:rFonts w:ascii="Times New Roman" w:hAnsi="Times New Roman" w:cs="Times New Roman"/>
                <w:sz w:val="22"/>
                <w:szCs w:val="22"/>
              </w:rPr>
              <w:t xml:space="preserve">QĐ: số 3164/QĐ-TTCP, ngày 26/12/2017 của Thanh tra Chính </w:t>
            </w:r>
            <w:r w:rsidRPr="00927235">
              <w:rPr>
                <w:rFonts w:ascii="Times New Roman" w:hAnsi="Times New Roman" w:cs="Times New Roman"/>
                <w:sz w:val="22"/>
                <w:szCs w:val="22"/>
              </w:rPr>
              <w:lastRenderedPageBreak/>
              <w:t>phủ</w:t>
            </w:r>
          </w:p>
        </w:tc>
        <w:tc>
          <w:tcPr>
            <w:tcW w:w="1531"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53"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28" w:type="dxa"/>
            <w:tcBorders>
              <w:top w:val="nil"/>
              <w:left w:val="nil"/>
              <w:bottom w:val="single" w:sz="4" w:space="0" w:color="auto"/>
              <w:right w:val="single" w:sz="4" w:space="0" w:color="auto"/>
            </w:tcBorders>
            <w:vAlign w:val="center"/>
          </w:tcPr>
          <w:p w:rsidR="009B73D3" w:rsidRPr="00C577D1" w:rsidRDefault="009B73D3" w:rsidP="009B73D3">
            <w:pPr>
              <w:jc w:val="center"/>
              <w:rPr>
                <w:rFonts w:ascii="Times New Roman" w:hAnsi="Times New Roman" w:cs="Times New Roman"/>
                <w:sz w:val="22"/>
                <w:szCs w:val="22"/>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tcPr>
          <w:p w:rsidR="009B73D3" w:rsidRPr="00AC44DE" w:rsidRDefault="009B73D3" w:rsidP="009B73D3">
            <w:pPr>
              <w:rPr>
                <w:rFonts w:ascii="Times New Roman" w:hAnsi="Times New Roman" w:cs="Times New Roman"/>
              </w:rPr>
            </w:pPr>
            <w:r w:rsidRPr="00C44D97">
              <w:rPr>
                <w:rFonts w:ascii="Times New Roman" w:hAnsi="Times New Roman" w:cs="Times New Roman"/>
              </w:rPr>
              <w:t>6.</w:t>
            </w:r>
            <w:r w:rsidRPr="00AC44DE">
              <w:rPr>
                <w:rFonts w:ascii="Times New Roman" w:hAnsi="Times New Roman" w:cs="Times New Roman"/>
              </w:rPr>
              <w:t>Thủ tục công khai bản kê khai tài sản, thu nhập</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tcBorders>
              <w:top w:val="nil"/>
              <w:left w:val="single" w:sz="4" w:space="0" w:color="auto"/>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r w:rsidRPr="00C577D1">
              <w:rPr>
                <w:rFonts w:ascii="Times New Roman" w:hAnsi="Times New Roman" w:cs="Times New Roman"/>
                <w:sz w:val="22"/>
                <w:szCs w:val="22"/>
              </w:rPr>
              <w:t>QĐ: số 3164/QĐ-TTCP, ngày 26/12/2017 của Thanh tra Chính phủ</w:t>
            </w:r>
          </w:p>
        </w:tc>
        <w:tc>
          <w:tcPr>
            <w:tcW w:w="1531"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53"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28" w:type="dxa"/>
            <w:tcBorders>
              <w:top w:val="nil"/>
              <w:left w:val="nil"/>
              <w:bottom w:val="single" w:sz="4" w:space="0" w:color="auto"/>
              <w:right w:val="single" w:sz="4" w:space="0" w:color="auto"/>
            </w:tcBorders>
            <w:vAlign w:val="center"/>
          </w:tcPr>
          <w:p w:rsidR="009B73D3" w:rsidRPr="00C577D1" w:rsidRDefault="009B73D3" w:rsidP="009B73D3">
            <w:pPr>
              <w:jc w:val="center"/>
              <w:rPr>
                <w:rFonts w:ascii="Times New Roman" w:hAnsi="Times New Roman" w:cs="Times New Roman"/>
                <w:sz w:val="22"/>
                <w:szCs w:val="22"/>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tcPr>
          <w:p w:rsidR="009B73D3" w:rsidRPr="00AC44DE" w:rsidRDefault="009B73D3" w:rsidP="009B73D3">
            <w:pPr>
              <w:rPr>
                <w:rFonts w:ascii="Times New Roman" w:hAnsi="Times New Roman" w:cs="Times New Roman"/>
              </w:rPr>
            </w:pPr>
            <w:r w:rsidRPr="00B13348">
              <w:rPr>
                <w:rFonts w:ascii="Times New Roman" w:hAnsi="Times New Roman" w:cs="Times New Roman"/>
              </w:rPr>
              <w:t>7</w:t>
            </w:r>
            <w:r w:rsidRPr="00C44D97">
              <w:rPr>
                <w:rFonts w:ascii="Times New Roman" w:hAnsi="Times New Roman" w:cs="Times New Roman"/>
              </w:rPr>
              <w:t>.</w:t>
            </w:r>
            <w:r w:rsidRPr="00AC44DE">
              <w:rPr>
                <w:rFonts w:ascii="Times New Roman" w:hAnsi="Times New Roman" w:cs="Times New Roman"/>
              </w:rPr>
              <w:t>Thủ tục tiếp nhận yêu cầu giải trình</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vMerge w:val="restart"/>
            <w:tcBorders>
              <w:left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531"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53"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28" w:type="dxa"/>
            <w:tcBorders>
              <w:top w:val="nil"/>
              <w:left w:val="nil"/>
              <w:bottom w:val="single" w:sz="4" w:space="0" w:color="auto"/>
              <w:right w:val="single" w:sz="4" w:space="0" w:color="auto"/>
            </w:tcBorders>
            <w:vAlign w:val="center"/>
          </w:tcPr>
          <w:p w:rsidR="009B73D3" w:rsidRPr="00C577D1" w:rsidRDefault="009B73D3" w:rsidP="009B73D3">
            <w:pPr>
              <w:jc w:val="center"/>
              <w:rPr>
                <w:rFonts w:ascii="Times New Roman" w:hAnsi="Times New Roman" w:cs="Times New Roman"/>
                <w:sz w:val="22"/>
                <w:szCs w:val="22"/>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tcPr>
          <w:p w:rsidR="009B73D3" w:rsidRPr="00AC44DE" w:rsidRDefault="009B73D3" w:rsidP="009B73D3">
            <w:pPr>
              <w:rPr>
                <w:rFonts w:ascii="Times New Roman" w:hAnsi="Times New Roman" w:cs="Times New Roman"/>
              </w:rPr>
            </w:pPr>
            <w:r w:rsidRPr="00B13348">
              <w:rPr>
                <w:rFonts w:ascii="Times New Roman" w:hAnsi="Times New Roman" w:cs="Times New Roman"/>
              </w:rPr>
              <w:t>8</w:t>
            </w:r>
            <w:r w:rsidRPr="00AA2138">
              <w:rPr>
                <w:rFonts w:ascii="Times New Roman" w:hAnsi="Times New Roman" w:cs="Times New Roman"/>
              </w:rPr>
              <w:t>.</w:t>
            </w:r>
            <w:r w:rsidRPr="00AC44DE">
              <w:rPr>
                <w:rFonts w:ascii="Times New Roman" w:hAnsi="Times New Roman" w:cs="Times New Roman"/>
              </w:rPr>
              <w:t>Thủ tục thực hiện việc giải trình</w:t>
            </w:r>
          </w:p>
        </w:tc>
        <w:tc>
          <w:tcPr>
            <w:tcW w:w="1586" w:type="dxa"/>
            <w:tcBorders>
              <w:top w:val="single" w:sz="4" w:space="0" w:color="auto"/>
              <w:left w:val="nil"/>
              <w:bottom w:val="single" w:sz="4" w:space="0" w:color="auto"/>
              <w:right w:val="single" w:sz="4" w:space="0" w:color="auto"/>
            </w:tcBorders>
            <w:vAlign w:val="center"/>
          </w:tcPr>
          <w:p w:rsidR="009B73D3" w:rsidRPr="000321CA" w:rsidRDefault="009B73D3" w:rsidP="009B73D3">
            <w:pPr>
              <w:jc w:val="center"/>
              <w:rPr>
                <w:rFonts w:ascii="Times New Roman" w:hAnsi="Times New Roman" w:cs="Times New Roman"/>
                <w:lang w:val="en-US"/>
              </w:rPr>
            </w:pPr>
            <w:r>
              <w:rPr>
                <w:rFonts w:ascii="Times New Roman" w:hAnsi="Times New Roman" w:cs="Times New Roman"/>
                <w:lang w:val="en-US"/>
              </w:rPr>
              <w:t>Thanh tra CP</w:t>
            </w:r>
          </w:p>
        </w:tc>
        <w:tc>
          <w:tcPr>
            <w:tcW w:w="1844" w:type="dxa"/>
            <w:vMerge/>
            <w:tcBorders>
              <w:left w:val="single" w:sz="4" w:space="0" w:color="auto"/>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531"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53"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28" w:type="dxa"/>
            <w:tcBorders>
              <w:top w:val="nil"/>
              <w:left w:val="nil"/>
              <w:bottom w:val="single" w:sz="4" w:space="0" w:color="auto"/>
              <w:right w:val="single" w:sz="4" w:space="0" w:color="auto"/>
            </w:tcBorders>
            <w:vAlign w:val="center"/>
          </w:tcPr>
          <w:p w:rsidR="009B73D3" w:rsidRPr="00C577D1" w:rsidRDefault="009B73D3" w:rsidP="009B73D3">
            <w:pPr>
              <w:jc w:val="center"/>
              <w:rPr>
                <w:rFonts w:ascii="Times New Roman" w:hAnsi="Times New Roman" w:cs="Times New Roman"/>
                <w:sz w:val="22"/>
                <w:szCs w:val="22"/>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val="restart"/>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r w:rsidRPr="00CF00F4">
              <w:rPr>
                <w:rFonts w:ascii="Times New Roman" w:hAnsi="Times New Roman" w:cs="Times New Roman"/>
                <w:b/>
                <w:sz w:val="22"/>
                <w:szCs w:val="22"/>
              </w:rPr>
              <w:t>2</w:t>
            </w:r>
          </w:p>
        </w:tc>
        <w:tc>
          <w:tcPr>
            <w:tcW w:w="1741" w:type="dxa"/>
            <w:vMerge w:val="restart"/>
            <w:tcBorders>
              <w:left w:val="nil"/>
              <w:right w:val="single" w:sz="4" w:space="0" w:color="auto"/>
            </w:tcBorders>
            <w:noWrap/>
            <w:vAlign w:val="center"/>
          </w:tcPr>
          <w:p w:rsidR="009B73D3" w:rsidRPr="00CF00F4" w:rsidRDefault="009B73D3" w:rsidP="009B73D3">
            <w:pPr>
              <w:jc w:val="center"/>
              <w:rPr>
                <w:rFonts w:ascii="Times New Roman" w:hAnsi="Times New Roman" w:cs="Times New Roman"/>
                <w:b/>
              </w:rPr>
            </w:pPr>
            <w:r w:rsidRPr="00CF00F4">
              <w:rPr>
                <w:rFonts w:ascii="Times New Roman" w:hAnsi="Times New Roman" w:cs="Times New Roman"/>
                <w:b/>
                <w:sz w:val="22"/>
                <w:szCs w:val="22"/>
              </w:rPr>
              <w:t>Nông nghiệp</w:t>
            </w:r>
          </w:p>
          <w:p w:rsidR="009B73D3" w:rsidRPr="00505016" w:rsidRDefault="009B73D3" w:rsidP="009B73D3">
            <w:pPr>
              <w:jc w:val="center"/>
              <w:rPr>
                <w:rFonts w:ascii="Times New Roman" w:hAnsi="Times New Roman" w:cs="Times New Roman"/>
                <w:b/>
              </w:rPr>
            </w:pPr>
            <w:r>
              <w:rPr>
                <w:rFonts w:ascii="Times New Roman" w:hAnsi="Times New Roman" w:cs="Times New Roman"/>
                <w:b/>
                <w:sz w:val="22"/>
                <w:szCs w:val="22"/>
              </w:rPr>
              <w:t>(0</w:t>
            </w:r>
            <w:r>
              <w:rPr>
                <w:rFonts w:ascii="Times New Roman" w:hAnsi="Times New Roman" w:cs="Times New Roman"/>
                <w:b/>
                <w:sz w:val="22"/>
                <w:szCs w:val="22"/>
                <w:lang w:val="en-US"/>
              </w:rPr>
              <w:t>4</w:t>
            </w:r>
            <w:r w:rsidRPr="00CF00F4">
              <w:rPr>
                <w:rFonts w:ascii="Times New Roman" w:hAnsi="Times New Roman" w:cs="Times New Roman"/>
                <w:b/>
                <w:sz w:val="22"/>
                <w:szCs w:val="22"/>
              </w:rPr>
              <w:t xml:space="preserve"> thủ tục)</w:t>
            </w:r>
          </w:p>
        </w:tc>
        <w:tc>
          <w:tcPr>
            <w:tcW w:w="4762" w:type="dxa"/>
            <w:tcBorders>
              <w:top w:val="nil"/>
              <w:left w:val="nil"/>
              <w:bottom w:val="single" w:sz="4" w:space="0" w:color="auto"/>
              <w:right w:val="single" w:sz="4" w:space="0" w:color="auto"/>
            </w:tcBorders>
            <w:noWrap/>
            <w:vAlign w:val="center"/>
          </w:tcPr>
          <w:p w:rsidR="009B73D3" w:rsidRPr="00CF00F4" w:rsidRDefault="009B73D3" w:rsidP="009B73D3">
            <w:pPr>
              <w:rPr>
                <w:rFonts w:ascii="Times New Roman" w:hAnsi="Times New Roman" w:cs="Times New Roman"/>
                <w:b/>
                <w:lang w:val="en-US"/>
              </w:rPr>
            </w:pPr>
            <w:r w:rsidRPr="00CF00F4">
              <w:rPr>
                <w:rFonts w:ascii="Times New Roman" w:hAnsi="Times New Roman" w:cs="Times New Roman"/>
                <w:b/>
              </w:rPr>
              <w:t>I. N</w:t>
            </w:r>
            <w:r w:rsidRPr="00CF00F4">
              <w:rPr>
                <w:rFonts w:ascii="Times New Roman" w:hAnsi="Times New Roman" w:cs="Times New Roman"/>
                <w:b/>
                <w:lang w:val="en-US"/>
              </w:rPr>
              <w:t>ông nghiệp</w:t>
            </w:r>
          </w:p>
        </w:tc>
        <w:tc>
          <w:tcPr>
            <w:tcW w:w="1586" w:type="dxa"/>
            <w:tcBorders>
              <w:top w:val="single" w:sz="4" w:space="0" w:color="auto"/>
              <w:left w:val="nil"/>
              <w:bottom w:val="single" w:sz="4" w:space="0" w:color="auto"/>
              <w:right w:val="single" w:sz="4" w:space="0" w:color="auto"/>
            </w:tcBorders>
            <w:vAlign w:val="center"/>
          </w:tcPr>
          <w:p w:rsidR="009B73D3" w:rsidRPr="00CF00F4" w:rsidRDefault="009B73D3" w:rsidP="009B73D3">
            <w:pPr>
              <w:jc w:val="center"/>
              <w:rPr>
                <w:rFonts w:ascii="Times New Roman" w:hAnsi="Times New Roman" w:cs="Times New Roman"/>
              </w:rPr>
            </w:pPr>
          </w:p>
        </w:tc>
        <w:tc>
          <w:tcPr>
            <w:tcW w:w="1844" w:type="dxa"/>
            <w:tcBorders>
              <w:left w:val="single" w:sz="4" w:space="0" w:color="auto"/>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531"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53" w:type="dxa"/>
            <w:tcBorders>
              <w:top w:val="nil"/>
              <w:left w:val="nil"/>
              <w:bottom w:val="single" w:sz="4" w:space="0" w:color="auto"/>
              <w:right w:val="single" w:sz="4" w:space="0" w:color="auto"/>
            </w:tcBorders>
            <w:noWrap/>
            <w:vAlign w:val="center"/>
          </w:tcPr>
          <w:p w:rsidR="009B73D3" w:rsidRPr="00C577D1" w:rsidRDefault="009B73D3" w:rsidP="009B73D3">
            <w:pPr>
              <w:jc w:val="center"/>
              <w:rPr>
                <w:rFonts w:ascii="Times New Roman" w:hAnsi="Times New Roman" w:cs="Times New Roman"/>
                <w:sz w:val="22"/>
                <w:szCs w:val="22"/>
              </w:rPr>
            </w:pPr>
          </w:p>
        </w:tc>
        <w:tc>
          <w:tcPr>
            <w:tcW w:w="1428" w:type="dxa"/>
            <w:tcBorders>
              <w:top w:val="nil"/>
              <w:left w:val="nil"/>
              <w:bottom w:val="single" w:sz="4" w:space="0" w:color="auto"/>
              <w:right w:val="single" w:sz="4" w:space="0" w:color="auto"/>
            </w:tcBorders>
            <w:vAlign w:val="center"/>
          </w:tcPr>
          <w:p w:rsidR="009B73D3" w:rsidRPr="00C577D1" w:rsidRDefault="009B73D3" w:rsidP="009B73D3">
            <w:pPr>
              <w:jc w:val="center"/>
              <w:rPr>
                <w:rFonts w:ascii="Times New Roman" w:hAnsi="Times New Roman" w:cs="Times New Roman"/>
                <w:sz w:val="22"/>
                <w:szCs w:val="22"/>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gridAfter w:val="1"/>
          <w:wAfter w:w="13" w:type="dxa"/>
          <w:trHeight w:val="300"/>
          <w:jc w:val="center"/>
        </w:trPr>
        <w:tc>
          <w:tcPr>
            <w:tcW w:w="671" w:type="dxa"/>
            <w:vMerge/>
            <w:tcBorders>
              <w:left w:val="single" w:sz="4" w:space="0" w:color="auto"/>
              <w:right w:val="single" w:sz="4" w:space="0" w:color="auto"/>
            </w:tcBorders>
            <w:noWrap/>
            <w:vAlign w:val="center"/>
            <w:hideMark/>
          </w:tcPr>
          <w:p w:rsidR="009B73D3" w:rsidRPr="00CF00F4"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CF00F4"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CF00F4">
              <w:rPr>
                <w:rFonts w:ascii="Times New Roman" w:hAnsi="Times New Roman" w:cs="Times New Roman"/>
                <w:sz w:val="22"/>
                <w:szCs w:val="22"/>
              </w:rPr>
              <w:t>1.</w:t>
            </w:r>
            <w:r w:rsidRPr="00505016">
              <w:rPr>
                <w:rFonts w:ascii="Times New Roman" w:hAnsi="Times New Roman" w:cs="Times New Roman"/>
                <w:sz w:val="22"/>
                <w:szCs w:val="22"/>
              </w:rPr>
              <w:t>Đăng ký kê khai số lượng chăn nuôi tập trung và nuôi trồng thủy sản ban đầu</w:t>
            </w:r>
          </w:p>
          <w:p w:rsidR="009B73D3" w:rsidRPr="00CF00F4" w:rsidRDefault="009B73D3" w:rsidP="009B73D3">
            <w:pPr>
              <w:jc w:val="center"/>
              <w:rPr>
                <w:rFonts w:ascii="Times New Roman" w:hAnsi="Times New Roman" w:cs="Times New Roman"/>
              </w:rPr>
            </w:pP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CF00F4">
              <w:rPr>
                <w:rFonts w:ascii="Times New Roman" w:hAnsi="Times New Roman" w:cs="Times New Roman"/>
                <w:sz w:val="22"/>
                <w:szCs w:val="22"/>
              </w:rPr>
              <w:t>UBND thành ph</w:t>
            </w:r>
            <w:r w:rsidRPr="00E33D05">
              <w:rPr>
                <w:rFonts w:ascii="Times New Roman" w:hAnsi="Times New Roman" w:cs="Times New Roman"/>
                <w:sz w:val="22"/>
                <w:szCs w:val="22"/>
              </w:rPr>
              <w:t>ố Hà Nội</w:t>
            </w:r>
          </w:p>
        </w:tc>
        <w:tc>
          <w:tcPr>
            <w:tcW w:w="1844" w:type="dxa"/>
            <w:vMerge w:val="restart"/>
            <w:tcBorders>
              <w:top w:val="single" w:sz="4" w:space="0" w:color="auto"/>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Quyết định 5820/QĐ-UBND</w:t>
            </w:r>
          </w:p>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ngày 18/10/2019  của UBND thành phố Hà Nội  về việc công bố Danh mục TTHC lĩnh vực NN và PT nông thôn thuộc thẩm quyền giải quyết của UBND cấp xã trên địa bàn thành phố Hà Nội)</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CF00F4">
              <w:rPr>
                <w:rFonts w:ascii="Times New Roman" w:hAnsi="Times New Roman" w:cs="Times New Roman"/>
                <w:sz w:val="22"/>
                <w:szCs w:val="22"/>
              </w:rPr>
              <w:t>2.</w:t>
            </w:r>
            <w:r w:rsidRPr="00505016">
              <w:rPr>
                <w:rFonts w:ascii="Times New Roman" w:hAnsi="Times New Roman" w:cs="Times New Roman"/>
                <w:sz w:val="22"/>
                <w:szCs w:val="22"/>
              </w:rPr>
              <w:t>Hỗ trợ khôi phục sản xuất vùng bị thiệt hại do dịch bệnh</w:t>
            </w:r>
          </w:p>
          <w:p w:rsidR="009B73D3" w:rsidRPr="00505016" w:rsidRDefault="009B73D3" w:rsidP="009B73D3">
            <w:pPr>
              <w:jc w:val="center"/>
              <w:rPr>
                <w:rFonts w:ascii="Times New Roman" w:hAnsi="Times New Roman" w:cs="Times New Roman"/>
              </w:rPr>
            </w:pP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r w:rsidRPr="00A61E0C">
              <w:rPr>
                <w:rFonts w:ascii="Times New Roman" w:hAnsi="Times New Roman" w:cs="Times New Roman"/>
                <w:sz w:val="22"/>
                <w:szCs w:val="22"/>
              </w:rPr>
              <w:t>3.</w:t>
            </w:r>
            <w:r w:rsidRPr="00505016">
              <w:rPr>
                <w:rFonts w:ascii="Times New Roman" w:hAnsi="Times New Roman" w:cs="Times New Roman"/>
                <w:sz w:val="22"/>
                <w:szCs w:val="22"/>
              </w:rPr>
              <w:t>Hỗ trợ khôi phục sản xuất vùng bị thiệt hại do thiên tai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tcPr>
          <w:p w:rsidR="009B73D3" w:rsidRPr="00BD03A4" w:rsidRDefault="009B73D3" w:rsidP="009B73D3">
            <w:pPr>
              <w:jc w:val="center"/>
              <w:rPr>
                <w:rFonts w:ascii="Times New Roman" w:hAnsi="Times New Roman" w:cs="Times New Roman"/>
                <w:sz w:val="22"/>
                <w:szCs w:val="22"/>
              </w:rPr>
            </w:pPr>
            <w:r w:rsidRPr="00BD03A4">
              <w:rPr>
                <w:rFonts w:ascii="Times New Roman" w:hAnsi="Times New Roman" w:cs="Times New Roman"/>
                <w:sz w:val="22"/>
                <w:szCs w:val="22"/>
              </w:rPr>
              <w:t>4. Chuyển đổi cơ cấu cây trồng trên đất trồng lúa</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left w:val="single" w:sz="4" w:space="0" w:color="auto"/>
              <w:bottom w:val="single" w:sz="4" w:space="0" w:color="auto"/>
              <w:right w:val="single" w:sz="4" w:space="0" w:color="auto"/>
            </w:tcBorders>
            <w:noWrap/>
            <w:vAlign w:val="center"/>
          </w:tcPr>
          <w:p w:rsidR="009B73D3" w:rsidRPr="00CB7F6B" w:rsidRDefault="009B73D3" w:rsidP="009B73D3">
            <w:pPr>
              <w:jc w:val="center"/>
              <w:rPr>
                <w:rFonts w:ascii="Times New Roman" w:hAnsi="Times New Roman" w:cs="Times New Roman"/>
                <w:lang w:val="en-US"/>
              </w:rPr>
            </w:pPr>
            <w:r>
              <w:rPr>
                <w:rFonts w:ascii="Times New Roman" w:hAnsi="Times New Roman" w:cs="Times New Roman"/>
                <w:lang w:val="en-US"/>
              </w:rPr>
              <w:t xml:space="preserve">QĐ 1367/QĐ-UBND </w:t>
            </w:r>
          </w:p>
        </w:tc>
        <w:tc>
          <w:tcPr>
            <w:tcW w:w="1531" w:type="dxa"/>
            <w:tcBorders>
              <w:top w:val="single" w:sz="4" w:space="0" w:color="auto"/>
              <w:left w:val="nil"/>
              <w:bottom w:val="single" w:sz="4" w:space="0" w:color="auto"/>
              <w:right w:val="single" w:sz="4" w:space="0" w:color="auto"/>
            </w:tcBorders>
            <w:noWrap/>
            <w:vAlign w:val="center"/>
          </w:tcPr>
          <w:p w:rsidR="009B73D3" w:rsidRPr="00CB7F6B" w:rsidRDefault="009B73D3" w:rsidP="009B73D3">
            <w:pPr>
              <w:jc w:val="center"/>
              <w:rPr>
                <w:rFonts w:ascii="Times New Roman" w:hAnsi="Times New Roman" w:cs="Times New Roman"/>
                <w:sz w:val="22"/>
                <w:szCs w:val="22"/>
                <w:lang w:val="en-US"/>
              </w:rPr>
            </w:pPr>
            <w:r>
              <w:rPr>
                <w:rFonts w:ascii="Times New Roman" w:hAnsi="Times New Roman" w:cs="Times New Roman"/>
                <w:sz w:val="22"/>
                <w:szCs w:val="22"/>
                <w:lang w:val="en-US"/>
              </w:rPr>
              <w:t>03/04/2020</w:t>
            </w:r>
          </w:p>
        </w:tc>
        <w:tc>
          <w:tcPr>
            <w:tcW w:w="1453" w:type="dxa"/>
            <w:tcBorders>
              <w:top w:val="single" w:sz="4" w:space="0" w:color="auto"/>
              <w:left w:val="nil"/>
              <w:bottom w:val="single" w:sz="4" w:space="0" w:color="auto"/>
              <w:right w:val="single" w:sz="4" w:space="0" w:color="auto"/>
            </w:tcBorders>
            <w:noWrap/>
            <w:vAlign w:val="center"/>
          </w:tcPr>
          <w:p w:rsidR="009B73D3" w:rsidRPr="00CB7F6B" w:rsidRDefault="009B73D3" w:rsidP="009B73D3">
            <w:pPr>
              <w:jc w:val="center"/>
              <w:rPr>
                <w:rFonts w:ascii="Times New Roman" w:hAnsi="Times New Roman" w:cs="Times New Roman"/>
                <w:sz w:val="22"/>
                <w:szCs w:val="22"/>
                <w:lang w:val="en-US"/>
              </w:rPr>
            </w:pPr>
          </w:p>
        </w:tc>
        <w:tc>
          <w:tcPr>
            <w:tcW w:w="1428" w:type="dxa"/>
            <w:tcBorders>
              <w:top w:val="single" w:sz="4" w:space="0" w:color="auto"/>
              <w:left w:val="nil"/>
              <w:bottom w:val="single" w:sz="4" w:space="0" w:color="auto"/>
              <w:right w:val="single" w:sz="4" w:space="0" w:color="auto"/>
            </w:tcBorders>
            <w:vAlign w:val="center"/>
          </w:tcPr>
          <w:p w:rsidR="009B73D3" w:rsidRPr="00CB7F6B" w:rsidRDefault="009B73D3" w:rsidP="009B73D3">
            <w:pPr>
              <w:jc w:val="center"/>
              <w:rPr>
                <w:rFonts w:ascii="Times New Roman" w:hAnsi="Times New Roman" w:cs="Times New Roman"/>
                <w:sz w:val="22"/>
                <w:szCs w:val="22"/>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2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tcPr>
          <w:p w:rsidR="009B73D3" w:rsidRPr="00CF00F4" w:rsidRDefault="009B73D3" w:rsidP="009B73D3">
            <w:pPr>
              <w:rPr>
                <w:rFonts w:ascii="Times New Roman" w:hAnsi="Times New Roman" w:cs="Times New Roman"/>
                <w:b/>
                <w:sz w:val="22"/>
                <w:szCs w:val="22"/>
              </w:rPr>
            </w:pPr>
            <w:r w:rsidRPr="00CF00F4">
              <w:rPr>
                <w:rFonts w:ascii="Times New Roman" w:hAnsi="Times New Roman" w:cs="Times New Roman"/>
                <w:b/>
                <w:sz w:val="22"/>
                <w:szCs w:val="22"/>
              </w:rPr>
              <w:t>II. Bảo hiểm nông nghiệp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rPr>
            </w:pPr>
          </w:p>
        </w:tc>
        <w:tc>
          <w:tcPr>
            <w:tcW w:w="1844" w:type="dxa"/>
            <w:tcBorders>
              <w:left w:val="single" w:sz="4" w:space="0" w:color="auto"/>
              <w:bottom w:val="single" w:sz="4" w:space="0" w:color="auto"/>
              <w:right w:val="single" w:sz="4" w:space="0" w:color="auto"/>
            </w:tcBorders>
            <w:noWrap/>
            <w:vAlign w:val="center"/>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tcPr>
          <w:p w:rsidR="009B73D3" w:rsidRPr="00CF00F4" w:rsidRDefault="009B73D3" w:rsidP="009B73D3">
            <w:pPr>
              <w:jc w:val="center"/>
              <w:rPr>
                <w:rFonts w:ascii="Times New Roman" w:hAnsi="Times New Roman" w:cs="Times New Roman"/>
                <w:sz w:val="22"/>
                <w:szCs w:val="22"/>
              </w:rPr>
            </w:pPr>
          </w:p>
        </w:tc>
        <w:tc>
          <w:tcPr>
            <w:tcW w:w="1453" w:type="dxa"/>
            <w:tcBorders>
              <w:top w:val="single" w:sz="4" w:space="0" w:color="auto"/>
              <w:left w:val="nil"/>
              <w:bottom w:val="single" w:sz="4" w:space="0" w:color="auto"/>
              <w:right w:val="single" w:sz="4" w:space="0" w:color="auto"/>
            </w:tcBorders>
            <w:noWrap/>
            <w:vAlign w:val="center"/>
          </w:tcPr>
          <w:p w:rsidR="009B73D3" w:rsidRPr="00CF00F4" w:rsidRDefault="009B73D3" w:rsidP="009B73D3">
            <w:pPr>
              <w:jc w:val="center"/>
              <w:rPr>
                <w:rFonts w:ascii="Times New Roman" w:hAnsi="Times New Roman" w:cs="Times New Roman"/>
                <w:sz w:val="22"/>
                <w:szCs w:val="22"/>
              </w:rPr>
            </w:pPr>
          </w:p>
        </w:tc>
        <w:tc>
          <w:tcPr>
            <w:tcW w:w="1428" w:type="dxa"/>
            <w:tcBorders>
              <w:top w:val="single" w:sz="4" w:space="0" w:color="auto"/>
              <w:left w:val="nil"/>
              <w:bottom w:val="single" w:sz="4" w:space="0" w:color="auto"/>
              <w:right w:val="single" w:sz="4" w:space="0" w:color="auto"/>
            </w:tcBorders>
            <w:vAlign w:val="center"/>
          </w:tcPr>
          <w:p w:rsidR="009B73D3" w:rsidRPr="00CF00F4" w:rsidRDefault="009B73D3" w:rsidP="009B73D3">
            <w:pPr>
              <w:jc w:val="center"/>
              <w:rPr>
                <w:rFonts w:ascii="Times New Roman" w:hAnsi="Times New Roman" w:cs="Times New Roman"/>
                <w:sz w:val="22"/>
                <w:szCs w:val="22"/>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tcPr>
          <w:p w:rsidR="009B73D3" w:rsidRPr="00D072B5" w:rsidRDefault="009B73D3" w:rsidP="009B73D3">
            <w:pPr>
              <w:jc w:val="center"/>
              <w:rPr>
                <w:rFonts w:ascii="Times New Roman" w:hAnsi="Times New Roman" w:cs="Times New Roman"/>
                <w:b/>
                <w:bCs/>
                <w:sz w:val="22"/>
                <w:szCs w:val="22"/>
              </w:rPr>
            </w:pPr>
          </w:p>
        </w:tc>
        <w:tc>
          <w:tcPr>
            <w:tcW w:w="4762" w:type="dxa"/>
            <w:tcBorders>
              <w:top w:val="single" w:sz="4" w:space="0" w:color="auto"/>
              <w:left w:val="nil"/>
              <w:bottom w:val="single" w:sz="4" w:space="0" w:color="auto"/>
              <w:right w:val="single" w:sz="4" w:space="0" w:color="auto"/>
            </w:tcBorders>
            <w:noWrap/>
            <w:vAlign w:val="center"/>
          </w:tcPr>
          <w:p w:rsidR="009B73D3" w:rsidRPr="00D072B5" w:rsidRDefault="009B73D3" w:rsidP="009B73D3">
            <w:pPr>
              <w:jc w:val="center"/>
              <w:rPr>
                <w:rFonts w:ascii="Times New Roman" w:hAnsi="Times New Roman" w:cs="Times New Roman"/>
                <w:bCs/>
                <w:sz w:val="22"/>
                <w:szCs w:val="22"/>
              </w:rPr>
            </w:pPr>
            <w:r w:rsidRPr="00A61E0C">
              <w:rPr>
                <w:rFonts w:ascii="Times New Roman" w:hAnsi="Times New Roman" w:cs="Times New Roman"/>
                <w:bCs/>
                <w:sz w:val="22"/>
                <w:szCs w:val="22"/>
              </w:rPr>
              <w:t>4.</w:t>
            </w:r>
            <w:r w:rsidRPr="00D072B5">
              <w:rPr>
                <w:rFonts w:ascii="Times New Roman" w:hAnsi="Times New Roman" w:cs="Times New Roman"/>
                <w:bCs/>
                <w:sz w:val="22"/>
                <w:szCs w:val="22"/>
              </w:rPr>
              <w:t>Phê duyệt đối tượng được hỗ trợ phí bảo hiểm nông nghiệp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r>
              <w:rPr>
                <w:rFonts w:ascii="Times New Roman" w:hAnsi="Times New Roman" w:cs="Times New Roman"/>
                <w:sz w:val="22"/>
                <w:szCs w:val="22"/>
                <w:lang w:val="nl-NL"/>
              </w:rPr>
              <w:t>UBND TP Hà Nội</w:t>
            </w:r>
          </w:p>
        </w:tc>
        <w:tc>
          <w:tcPr>
            <w:tcW w:w="1844" w:type="dxa"/>
            <w:tcBorders>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Pr>
                <w:rFonts w:ascii="Times New Roman" w:hAnsi="Times New Roman" w:cs="Times New Roman"/>
                <w:sz w:val="22"/>
                <w:szCs w:val="22"/>
                <w:lang w:val="nl-NL"/>
              </w:rPr>
              <w:t>QĐ số 394/QĐ-UBND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Pr>
                <w:rFonts w:ascii="Times New Roman" w:hAnsi="Times New Roman" w:cs="Times New Roman"/>
                <w:sz w:val="22"/>
                <w:szCs w:val="22"/>
                <w:lang w:val="nl-NL"/>
              </w:rPr>
              <w:t>Ngày 20/01/2020</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val="restart"/>
            <w:tcBorders>
              <w:top w:val="single" w:sz="4" w:space="0" w:color="auto"/>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3</w:t>
            </w:r>
          </w:p>
        </w:tc>
        <w:tc>
          <w:tcPr>
            <w:tcW w:w="1741" w:type="dxa"/>
            <w:vMerge w:val="restart"/>
            <w:tcBorders>
              <w:top w:val="single" w:sz="4" w:space="0" w:color="auto"/>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Nội vụ</w:t>
            </w: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(15 TTHC)</w:t>
            </w: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1.Đăng ký hoạt động tín ngưỡng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2.Đăng ký bổ sung hoạt động tín ngưỡng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3.Đăng ký sinh hoạt tôn giáo tập trung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4.Thông báo danh mục hoạt động tôn giáo với tổ chức dó địa bàn hoạt động tôn giáo ở một xã</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813"/>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5.Thông báo danh mục hoạt động tôn giáo bổ sung đối với tổ chức có địa bàn hoạt động tôn giáo ở một xã</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61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6.Đăng ký thay đổi người đại diện của nhóm sinh hoạt tôn giáo tập trung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7.Chấp thuận việc tổ chức quyên góp của cơ sở tín ngưỡng, tổ chức tôn giáo trong phạm vi một xã</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63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8.Đề nghị thay đổi địa điểm sinh hoạt tôn giáo tập trung trong địa bàn một xã</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63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9.Thông báo về việc thay đổi địa điểm sinh hoạt tôn giáo tập trung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632"/>
          <w:jc w:val="center"/>
        </w:trPr>
        <w:tc>
          <w:tcPr>
            <w:tcW w:w="671" w:type="dxa"/>
            <w:vMerge/>
            <w:tcBorders>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10.Thông báo tổ chức quyên góp trong địa bàn một xã cảu cơ sở tín ngưỡng, tổ chức tôn giáo, tổ chức tôn giáo trực thuộc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3831/QĐ-UBND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30/07/2018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val="restart"/>
            <w:tcBorders>
              <w:top w:val="nil"/>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p>
        </w:tc>
        <w:tc>
          <w:tcPr>
            <w:tcW w:w="1741" w:type="dxa"/>
            <w:vMerge w:val="restart"/>
            <w:tcBorders>
              <w:top w:val="nil"/>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Nội vụ</w:t>
            </w: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(15 TTHC)</w:t>
            </w: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Tặng giấy khen của Chủ tịch UBND cấp xã về thực hiện nhiệm vụ chính trị</w:t>
            </w:r>
          </w:p>
          <w:p w:rsidR="009B73D3" w:rsidRPr="00505016" w:rsidRDefault="009B73D3" w:rsidP="009B73D3">
            <w:pPr>
              <w:jc w:val="center"/>
              <w:rPr>
                <w:rFonts w:ascii="Times New Roman" w:hAnsi="Times New Roman" w:cs="Times New Roman"/>
                <w:lang w:val="en-US"/>
              </w:rPr>
            </w:pP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UBND thành phố Hà Nội</w:t>
            </w:r>
          </w:p>
        </w:tc>
        <w:tc>
          <w:tcPr>
            <w:tcW w:w="1844" w:type="dxa"/>
            <w:vMerge w:val="restart"/>
            <w:tcBorders>
              <w:top w:val="nil"/>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(QĐ 5819/QĐ-UBND ngày 18/10/2019 về việc công bố danh mục thủ tục hành chính, thủ tục hành chính bị bãi bỏ lĩnh vực thi đua khen thưởng thuộc phạm vi chức năng quản lý của Sở Nội Vụ)</w:t>
            </w:r>
          </w:p>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Tặng giấy khen của Chủ tịch UBND cấp xã về thành tích thi đua theo đợt hoặc chuyên đề</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621"/>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Tặng giấy khen của Chủ tịch UBND cấp xã về thành tích đột xuất</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Tặng Giấy khen của Chủ tịch UBND cấp xã cho gia đình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Tặng danh hiệu Lao động tiên tiến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18/10/2019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val="restart"/>
            <w:tcBorders>
              <w:top w:val="single" w:sz="4" w:space="0" w:color="auto"/>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4</w:t>
            </w:r>
          </w:p>
        </w:tc>
        <w:tc>
          <w:tcPr>
            <w:tcW w:w="1741" w:type="dxa"/>
            <w:vMerge w:val="restart"/>
            <w:tcBorders>
              <w:top w:val="single" w:sz="4" w:space="0" w:color="auto"/>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lang w:val="en-US"/>
              </w:rPr>
              <w:t>Giáo dục đào tạo (5 thủ tục)</w:t>
            </w: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Cho phép cơ sở giáo dục khác thực hiện chương trình giáo dục tiểu học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val="restart"/>
            <w:tcBorders>
              <w:top w:val="single" w:sz="4" w:space="0" w:color="auto"/>
              <w:left w:val="single" w:sz="4" w:space="0" w:color="auto"/>
              <w:right w:val="single" w:sz="4" w:space="0" w:color="auto"/>
            </w:tcBorders>
            <w:noWrap/>
            <w:vAlign w:val="center"/>
            <w:hideMark/>
          </w:tcPr>
          <w:p w:rsidR="009B73D3" w:rsidRPr="00756481" w:rsidRDefault="009B73D3" w:rsidP="009B73D3">
            <w:pPr>
              <w:jc w:val="center"/>
              <w:rPr>
                <w:rFonts w:ascii="Times New Roman" w:hAnsi="Times New Roman" w:cs="Times New Roman"/>
              </w:rPr>
            </w:pPr>
            <w:r w:rsidRPr="008409AB">
              <w:rPr>
                <w:rFonts w:ascii="Times New Roman" w:hAnsi="Times New Roman" w:cs="Times New Roman"/>
                <w:sz w:val="22"/>
                <w:szCs w:val="22"/>
              </w:rPr>
              <w:t xml:space="preserve">Quyết định </w:t>
            </w:r>
            <w:r w:rsidRPr="00F322E7">
              <w:rPr>
                <w:rFonts w:ascii="Times New Roman" w:hAnsi="Times New Roman" w:cs="Times New Roman"/>
                <w:sz w:val="22"/>
                <w:szCs w:val="22"/>
              </w:rPr>
              <w:t>1510</w:t>
            </w:r>
            <w:r w:rsidRPr="005717F1">
              <w:rPr>
                <w:rFonts w:ascii="Times New Roman" w:hAnsi="Times New Roman" w:cs="Times New Roman"/>
                <w:sz w:val="22"/>
                <w:szCs w:val="22"/>
              </w:rPr>
              <w:t>/</w:t>
            </w:r>
            <w:r w:rsidRPr="008409AB">
              <w:rPr>
                <w:rFonts w:ascii="Times New Roman" w:hAnsi="Times New Roman" w:cs="Times New Roman"/>
                <w:sz w:val="22"/>
                <w:szCs w:val="22"/>
              </w:rPr>
              <w:t xml:space="preserve">QĐ-UBND ngày </w:t>
            </w:r>
            <w:r w:rsidRPr="005717F1">
              <w:rPr>
                <w:rFonts w:ascii="Times New Roman" w:hAnsi="Times New Roman" w:cs="Times New Roman"/>
                <w:sz w:val="22"/>
                <w:szCs w:val="22"/>
              </w:rPr>
              <w:t>14</w:t>
            </w:r>
            <w:r w:rsidRPr="008409AB">
              <w:rPr>
                <w:rFonts w:ascii="Times New Roman" w:hAnsi="Times New Roman" w:cs="Times New Roman"/>
                <w:sz w:val="22"/>
                <w:szCs w:val="22"/>
              </w:rPr>
              <w:t xml:space="preserve"> của UBND Thành phố Hà Nội về việc </w:t>
            </w:r>
            <w:r w:rsidRPr="00756481">
              <w:rPr>
                <w:rFonts w:ascii="Times New Roman" w:hAnsi="Times New Roman" w:cs="Times New Roman"/>
                <w:sz w:val="22"/>
                <w:szCs w:val="22"/>
              </w:rPr>
              <w:t>công bố DM TTHC lĩnh vực GDĐT</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26/09/2019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Thành lập nhóm trẻ, lớp mẫu giáo độc lập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26/09/2019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Cho phép nhóm trẻ, lớp mẫu giáo độc lập hoạt động giáo dục trở lại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26/09/2019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Sáp nhập, chia, tách nhóm trẻ, lớp mẫu giáo độc lập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26/09/2019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thể nhóm trẻ, lớp mẫu giáo độc lập (theo yêu cầu của tổ chức, cá nhân đề nghị thành lập).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bottom w:val="single" w:sz="4" w:space="0" w:color="auto"/>
              <w:right w:val="single" w:sz="4" w:space="0" w:color="auto"/>
            </w:tcBorders>
            <w:noWrap/>
            <w:vAlign w:val="center"/>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26/09/2019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val="restart"/>
            <w:tcBorders>
              <w:top w:val="single" w:sz="4" w:space="0" w:color="auto"/>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lastRenderedPageBreak/>
              <w:t>5</w:t>
            </w:r>
          </w:p>
        </w:tc>
        <w:tc>
          <w:tcPr>
            <w:tcW w:w="1741" w:type="dxa"/>
            <w:vMerge w:val="restart"/>
            <w:tcBorders>
              <w:top w:val="single" w:sz="4" w:space="0" w:color="auto"/>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Quân sự</w:t>
            </w:r>
          </w:p>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b/>
                <w:sz w:val="22"/>
                <w:szCs w:val="22"/>
                <w:lang w:val="en-US"/>
              </w:rPr>
              <w:t>(09 thủ tục)</w:t>
            </w:r>
          </w:p>
          <w:p w:rsidR="009B73D3" w:rsidRPr="00505016" w:rsidRDefault="009B73D3" w:rsidP="009B73D3">
            <w:pPr>
              <w:jc w:val="center"/>
              <w:rPr>
                <w:rFonts w:ascii="Times New Roman" w:hAnsi="Times New Roman" w:cs="Times New Roman"/>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1.</w:t>
            </w:r>
            <w:r w:rsidRPr="00505016">
              <w:rPr>
                <w:rFonts w:ascii="Times New Roman" w:hAnsi="Times New Roman" w:cs="Times New Roman"/>
                <w:sz w:val="22"/>
                <w:szCs w:val="22"/>
              </w:rPr>
              <w:t>Đăng ký nghĩa vụ quân sự lần đầu</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1382/QĐ-BQP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08/04/2016</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2.</w:t>
            </w:r>
            <w:r w:rsidRPr="00505016">
              <w:rPr>
                <w:rFonts w:ascii="Times New Roman" w:hAnsi="Times New Roman" w:cs="Times New Roman"/>
                <w:sz w:val="22"/>
                <w:szCs w:val="22"/>
              </w:rPr>
              <w:t>Đăng ký phục vụ trong ngạch dự bị</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1382/QĐ-BQP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08/04/2016</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3.</w:t>
            </w:r>
            <w:r w:rsidRPr="00505016">
              <w:rPr>
                <w:rFonts w:ascii="Times New Roman" w:hAnsi="Times New Roman" w:cs="Times New Roman"/>
                <w:sz w:val="22"/>
                <w:szCs w:val="22"/>
              </w:rPr>
              <w:t>Đăng ký nghĩa vụ quân sự bổ sung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1382/QĐ-BQP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08/04/2016</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4.</w:t>
            </w:r>
            <w:r w:rsidRPr="00505016">
              <w:rPr>
                <w:rFonts w:ascii="Times New Roman" w:hAnsi="Times New Roman" w:cs="Times New Roman"/>
                <w:sz w:val="22"/>
                <w:szCs w:val="22"/>
              </w:rPr>
              <w:t>Đăng ký nghĩa vụ quân sự chuyển đi khi thay đổi nơi cư trú hoặc nơi làm việc học tập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1382/QĐ-BQP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08/04/2016</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val="restart"/>
            <w:tcBorders>
              <w:top w:val="single" w:sz="4" w:space="0" w:color="auto"/>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5</w:t>
            </w: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5.</w:t>
            </w:r>
            <w:r w:rsidRPr="00505016">
              <w:rPr>
                <w:rFonts w:ascii="Times New Roman" w:hAnsi="Times New Roman" w:cs="Times New Roman"/>
                <w:sz w:val="22"/>
                <w:szCs w:val="22"/>
              </w:rPr>
              <w:t>Đăng ký nghĩa vụ quân sự chuyển đến khi thay đổi nơi cư trú hoặc nơi làm việc, học tập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1382/QĐ-BQP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08/04/2016</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6.</w:t>
            </w:r>
            <w:r w:rsidRPr="00505016">
              <w:rPr>
                <w:rFonts w:ascii="Times New Roman" w:hAnsi="Times New Roman" w:cs="Times New Roman"/>
                <w:sz w:val="22"/>
                <w:szCs w:val="22"/>
              </w:rPr>
              <w:t>Đăng ký nghĩa vụ quân sự tạm vắng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1382/QĐ-BQP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08/04/2016</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7.</w:t>
            </w:r>
            <w:r w:rsidRPr="00505016">
              <w:rPr>
                <w:rFonts w:ascii="Times New Roman" w:hAnsi="Times New Roman" w:cs="Times New Roman"/>
                <w:sz w:val="22"/>
                <w:szCs w:val="22"/>
              </w:rPr>
              <w:t>Đăng ký miễn gọi nhập ngũ thời chiến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1382/QĐ-BQP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08/04/2016</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sz w:val="22"/>
                <w:szCs w:val="22"/>
                <w:lang w:val="en-US"/>
              </w:rPr>
              <w:t xml:space="preserve">8. </w:t>
            </w:r>
            <w:r w:rsidRPr="00505016">
              <w:rPr>
                <w:rFonts w:ascii="Times New Roman" w:hAnsi="Times New Roman" w:cs="Times New Roman"/>
                <w:sz w:val="22"/>
                <w:szCs w:val="22"/>
              </w:rPr>
              <w:t>Thủ tục trợ cấp đối với dân quân bị ốm hoặc đối với thân nhân khi dân quân bị ốm dẫn đến chết</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164/QĐ-BQP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17/01/2017</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7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741" w:type="dxa"/>
            <w:vMerge/>
            <w:tcBorders>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sz w:val="22"/>
                <w:szCs w:val="22"/>
                <w:lang w:val="en-US"/>
              </w:rPr>
              <w:t xml:space="preserve">9. </w:t>
            </w:r>
            <w:r w:rsidRPr="00505016">
              <w:rPr>
                <w:rFonts w:ascii="Times New Roman" w:hAnsi="Times New Roman" w:cs="Times New Roman"/>
                <w:sz w:val="22"/>
                <w:szCs w:val="22"/>
              </w:rPr>
              <w:t>Thủ tục trợ cấp đối với dân quân bị tai nạn hoặc đối với thân nhân khi dân quân bị tai nạn dẫn đến chết</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Quốc phòng</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Số 164/QĐ-BQP</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17/01/2017</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2792"/>
          <w:jc w:val="center"/>
        </w:trPr>
        <w:tc>
          <w:tcPr>
            <w:tcW w:w="671" w:type="dxa"/>
            <w:vMerge w:val="restart"/>
            <w:tcBorders>
              <w:top w:val="nil"/>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6</w:t>
            </w:r>
          </w:p>
        </w:tc>
        <w:tc>
          <w:tcPr>
            <w:tcW w:w="1741" w:type="dxa"/>
            <w:vMerge w:val="restart"/>
            <w:tcBorders>
              <w:top w:val="nil"/>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Môi trường</w:t>
            </w: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(02 thủ tục)</w:t>
            </w: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1.Tham vấn cộng đồng trong quá trình thực hiện đánh giá tác động môi trường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 xml:space="preserve">Quyết định </w:t>
            </w:r>
            <w:r>
              <w:rPr>
                <w:rFonts w:ascii="Times New Roman" w:hAnsi="Times New Roman" w:cs="Times New Roman"/>
                <w:sz w:val="22"/>
                <w:szCs w:val="22"/>
                <w:lang w:val="en-US"/>
              </w:rPr>
              <w:t>116</w:t>
            </w:r>
            <w:r w:rsidRPr="00505016">
              <w:rPr>
                <w:rFonts w:ascii="Times New Roman" w:hAnsi="Times New Roman" w:cs="Times New Roman"/>
                <w:sz w:val="22"/>
                <w:szCs w:val="22"/>
                <w:lang w:val="en-US"/>
              </w:rPr>
              <w:t>/QĐ-UBND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Pr>
                <w:rFonts w:ascii="Times New Roman" w:hAnsi="Times New Roman" w:cs="Times New Roman"/>
                <w:sz w:val="22"/>
                <w:szCs w:val="22"/>
                <w:lang w:val="en-US"/>
              </w:rPr>
              <w:t>09/01/2020</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2.Xác nhận hợp đồng tiếp cận nguồn gen và chia sẻ lợi ích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nil"/>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dịnh số 4128/QĐ-UBND</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13/08/2018</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val="restart"/>
            <w:tcBorders>
              <w:top w:val="nil"/>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7</w:t>
            </w:r>
          </w:p>
        </w:tc>
        <w:tc>
          <w:tcPr>
            <w:tcW w:w="1741" w:type="dxa"/>
            <w:vMerge w:val="restart"/>
            <w:tcBorders>
              <w:top w:val="nil"/>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Tư pháp - hộ tịch</w:t>
            </w:r>
          </w:p>
          <w:p w:rsidR="009B73D3" w:rsidRPr="00505016" w:rsidRDefault="009B73D3" w:rsidP="009B73D3">
            <w:pPr>
              <w:jc w:val="center"/>
              <w:rPr>
                <w:rFonts w:ascii="Times New Roman" w:hAnsi="Times New Roman" w:cs="Times New Roman"/>
                <w:b/>
                <w:lang w:val="en-US"/>
              </w:rPr>
            </w:pPr>
            <w:r>
              <w:rPr>
                <w:rFonts w:ascii="Times New Roman" w:hAnsi="Times New Roman" w:cs="Times New Roman"/>
                <w:b/>
                <w:sz w:val="22"/>
                <w:szCs w:val="22"/>
                <w:lang w:val="en-US"/>
              </w:rPr>
              <w:t>(40</w:t>
            </w:r>
            <w:r w:rsidRPr="00505016">
              <w:rPr>
                <w:rFonts w:ascii="Times New Roman" w:hAnsi="Times New Roman" w:cs="Times New Roman"/>
                <w:b/>
                <w:sz w:val="22"/>
                <w:szCs w:val="22"/>
                <w:lang w:val="en-US"/>
              </w:rPr>
              <w:t xml:space="preserve"> thủ tục)</w:t>
            </w: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pP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val="restart"/>
            <w:tcBorders>
              <w:top w:val="nil"/>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rPr>
            </w:pPr>
            <w:r w:rsidRPr="00505016">
              <w:rPr>
                <w:rFonts w:ascii="Times New Roman" w:hAnsi="Times New Roman" w:cs="Times New Roman"/>
                <w:bCs/>
                <w:spacing w:val="-12"/>
                <w:sz w:val="22"/>
                <w:szCs w:val="22"/>
              </w:rPr>
              <w:t>Quyết định 4304/QĐ-UBND</w:t>
            </w:r>
          </w:p>
          <w:p w:rsidR="009B73D3" w:rsidRPr="008409AB" w:rsidRDefault="009B73D3" w:rsidP="009B73D3">
            <w:pPr>
              <w:jc w:val="center"/>
              <w:rPr>
                <w:rFonts w:ascii="Times New Roman" w:hAnsi="Times New Roman" w:cs="Times New Roman"/>
              </w:rPr>
            </w:pPr>
            <w:r w:rsidRPr="00505016">
              <w:rPr>
                <w:rFonts w:ascii="Times New Roman" w:hAnsi="Times New Roman" w:cs="Times New Roman"/>
                <w:bCs/>
                <w:spacing w:val="-12"/>
                <w:sz w:val="22"/>
                <w:szCs w:val="22"/>
              </w:rPr>
              <w:t xml:space="preserve">ngày 13 tháng 8 năm 2019 về việc công bố Danh mục thủ tục hành chính lĩnh vực </w:t>
            </w:r>
            <w:r w:rsidRPr="00505016">
              <w:rPr>
                <w:rFonts w:ascii="Times New Roman" w:hAnsi="Times New Roman" w:cs="Times New Roman"/>
                <w:bCs/>
                <w:spacing w:val="-12"/>
                <w:sz w:val="22"/>
                <w:szCs w:val="22"/>
              </w:rPr>
              <w:lastRenderedPageBreak/>
              <w:t>tư pháp thuộc thẩm quyền giải quyết của cấp Thành phố, UBND cấp huyện, UBND cấp xã trên địa bàn TP. HN, Danh mục TTHC liên thông với Bộ Tư pháp, TTHC liên thông trong nội bộ Thành</w:t>
            </w:r>
            <w:r w:rsidRPr="008409AB">
              <w:rPr>
                <w:rFonts w:ascii="Times New Roman" w:hAnsi="Times New Roman" w:cs="Times New Roman"/>
                <w:bCs/>
                <w:spacing w:val="-12"/>
                <w:sz w:val="22"/>
                <w:szCs w:val="22"/>
              </w:rPr>
              <w:t xml:space="preserve"> </w:t>
            </w:r>
            <w:r w:rsidRPr="00505016">
              <w:rPr>
                <w:rFonts w:ascii="Times New Roman" w:hAnsi="Times New Roman" w:cs="Times New Roman"/>
                <w:bCs/>
                <w:spacing w:val="-12"/>
                <w:sz w:val="22"/>
                <w:szCs w:val="22"/>
              </w:rPr>
              <w:t>phố Hà Nội</w:t>
            </w:r>
          </w:p>
          <w:p w:rsidR="009B73D3" w:rsidRPr="00E85EA4" w:rsidRDefault="009B73D3" w:rsidP="009B73D3">
            <w:pPr>
              <w:jc w:val="center"/>
              <w:rPr>
                <w:rFonts w:ascii="Times New Roman" w:hAnsi="Times New Roman" w:cs="Times New Roman"/>
                <w:lang w:val="en-US"/>
              </w:rPr>
            </w:pPr>
            <w:r>
              <w:rPr>
                <w:rFonts w:ascii="Times New Roman" w:hAnsi="Times New Roman" w:cs="Times New Roman"/>
                <w:lang w:val="en-US"/>
              </w:rPr>
              <w:t>QĐ 1329.QĐ-BTP ngày 01/06/2020</w:t>
            </w: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lastRenderedPageBreak/>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sidRPr="00F322E7">
              <w:rPr>
                <w:rFonts w:ascii="Times New Roman" w:hAnsi="Times New Roman" w:cs="Times New Roman"/>
                <w:sz w:val="22"/>
                <w:szCs w:val="22"/>
              </w:rPr>
              <w:t>1</w:t>
            </w:r>
            <w:r w:rsidRPr="00505016">
              <w:rPr>
                <w:rFonts w:ascii="Times New Roman" w:hAnsi="Times New Roman" w:cs="Times New Roman"/>
                <w:sz w:val="22"/>
                <w:szCs w:val="22"/>
              </w:rPr>
              <w:t>.Chứng thực bản sao từ bản chính giấy tờ, văn bản do cơ quan tổ chức có thẩm quyền của Việt nam cấp hoặc chứng nhận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sidRPr="00F322E7">
              <w:rPr>
                <w:rFonts w:ascii="Times New Roman" w:hAnsi="Times New Roman" w:cs="Times New Roman"/>
                <w:sz w:val="22"/>
                <w:szCs w:val="22"/>
              </w:rPr>
              <w:t>2</w:t>
            </w:r>
            <w:r w:rsidRPr="00505016">
              <w:rPr>
                <w:rFonts w:ascii="Times New Roman" w:hAnsi="Times New Roman" w:cs="Times New Roman"/>
                <w:sz w:val="22"/>
                <w:szCs w:val="22"/>
              </w:rPr>
              <w:t xml:space="preserve">.Chứng thực chữ ký trong các giấy tờ, văn bản </w:t>
            </w:r>
            <w:r w:rsidRPr="00505016">
              <w:rPr>
                <w:rFonts w:ascii="Times New Roman" w:hAnsi="Times New Roman" w:cs="Times New Roman"/>
                <w:sz w:val="22"/>
                <w:szCs w:val="22"/>
              </w:rPr>
              <w:lastRenderedPageBreak/>
              <w:t>(áp dụng cho cả trường hợp chứng thực điểm chỉ và trường hợp người yêu cẩu chứng thực không thể ký, không thể điểm chỉ được)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lastRenderedPageBreak/>
              <w:t xml:space="preserve">UBND thành </w:t>
            </w:r>
            <w:r w:rsidRPr="00505016">
              <w:rPr>
                <w:rFonts w:ascii="Times New Roman" w:hAnsi="Times New Roman" w:cs="Times New Roman"/>
                <w:sz w:val="22"/>
                <w:szCs w:val="22"/>
              </w:rPr>
              <w:lastRenderedPageBreak/>
              <w:t>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sidRPr="00C475DF">
              <w:rPr>
                <w:rFonts w:ascii="Times New Roman" w:hAnsi="Times New Roman" w:cs="Times New Roman"/>
                <w:sz w:val="22"/>
                <w:szCs w:val="22"/>
              </w:rPr>
              <w:t>3</w:t>
            </w:r>
            <w:r w:rsidRPr="00505016">
              <w:rPr>
                <w:rFonts w:ascii="Times New Roman" w:hAnsi="Times New Roman" w:cs="Times New Roman"/>
                <w:sz w:val="22"/>
                <w:szCs w:val="22"/>
              </w:rPr>
              <w:t>.Chứng thực hợp đồng giao dịch liên quan đến tài sản là động sản, quyển sử dụng đất và nhà ở</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sidRPr="00E210A0">
              <w:rPr>
                <w:rFonts w:ascii="Times New Roman" w:hAnsi="Times New Roman" w:cs="Times New Roman"/>
                <w:sz w:val="22"/>
                <w:szCs w:val="22"/>
              </w:rPr>
              <w:t>4</w:t>
            </w:r>
            <w:r w:rsidRPr="00505016">
              <w:rPr>
                <w:rFonts w:ascii="Times New Roman" w:hAnsi="Times New Roman" w:cs="Times New Roman"/>
                <w:sz w:val="22"/>
                <w:szCs w:val="22"/>
              </w:rPr>
              <w:t>.Chứng thực việc sửa đổi, bổ sung, hủy bỏ hợp đồng, giao dịch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tabs>
                <w:tab w:val="left" w:pos="0"/>
                <w:tab w:val="left" w:pos="1260"/>
              </w:tabs>
              <w:jc w:val="center"/>
              <w:rPr>
                <w:rFonts w:ascii="Times New Roman" w:hAnsi="Times New Roman" w:cs="Times New Roman"/>
              </w:rPr>
            </w:pPr>
            <w:r>
              <w:rPr>
                <w:rFonts w:ascii="Times New Roman" w:hAnsi="Times New Roman" w:cs="Times New Roman"/>
                <w:sz w:val="22"/>
                <w:szCs w:val="22"/>
                <w:lang w:val="en-US"/>
              </w:rPr>
              <w:t>5</w:t>
            </w:r>
            <w:r w:rsidRPr="00505016">
              <w:rPr>
                <w:rFonts w:ascii="Times New Roman" w:hAnsi="Times New Roman" w:cs="Times New Roman"/>
                <w:sz w:val="22"/>
                <w:szCs w:val="22"/>
              </w:rPr>
              <w:t>.Sửa lỗi sai sót trong hợp đồng giao dịch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sidRPr="00E210A0">
              <w:rPr>
                <w:lang w:val="vi-VN"/>
              </w:rPr>
              <w:t>6</w:t>
            </w:r>
            <w:r w:rsidRPr="00505016">
              <w:rPr>
                <w:lang w:val="nl-NL"/>
              </w:rPr>
              <w:t>.Cấp bản sao có chứng thực từ bản chính hợp đồng, giao dịch đã được chứng thực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Pr>
                <w:rFonts w:ascii="Times New Roman" w:hAnsi="Times New Roman" w:cs="Times New Roman"/>
                <w:sz w:val="22"/>
                <w:szCs w:val="22"/>
                <w:lang w:val="en-US"/>
              </w:rPr>
              <w:t>7</w:t>
            </w:r>
            <w:r w:rsidRPr="00505016">
              <w:rPr>
                <w:rFonts w:ascii="Times New Roman" w:hAnsi="Times New Roman" w:cs="Times New Roman"/>
                <w:sz w:val="22"/>
                <w:szCs w:val="22"/>
                <w:lang w:val="en-US"/>
              </w:rPr>
              <w:t>.</w:t>
            </w:r>
            <w:r w:rsidRPr="00505016">
              <w:rPr>
                <w:rFonts w:ascii="Times New Roman" w:hAnsi="Times New Roman" w:cs="Times New Roman"/>
                <w:sz w:val="22"/>
                <w:szCs w:val="22"/>
              </w:rPr>
              <w:t>Chứng thực di chúc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sidRPr="00E210A0">
              <w:rPr>
                <w:rFonts w:ascii="Times New Roman" w:hAnsi="Times New Roman" w:cs="Times New Roman"/>
                <w:sz w:val="22"/>
                <w:szCs w:val="22"/>
              </w:rPr>
              <w:t>8</w:t>
            </w:r>
            <w:r w:rsidRPr="00505016">
              <w:rPr>
                <w:rFonts w:ascii="Times New Roman" w:hAnsi="Times New Roman" w:cs="Times New Roman"/>
                <w:sz w:val="22"/>
                <w:szCs w:val="22"/>
              </w:rPr>
              <w:t>.Chứng thực văn bản từ chối nhận di sản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nil"/>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sidRPr="00E210A0">
              <w:rPr>
                <w:rFonts w:ascii="Times New Roman" w:hAnsi="Times New Roman" w:cs="Times New Roman"/>
                <w:sz w:val="22"/>
                <w:szCs w:val="22"/>
              </w:rPr>
              <w:t>9</w:t>
            </w:r>
            <w:r w:rsidRPr="00505016">
              <w:rPr>
                <w:rFonts w:ascii="Times New Roman" w:hAnsi="Times New Roman" w:cs="Times New Roman"/>
                <w:sz w:val="22"/>
                <w:szCs w:val="22"/>
              </w:rPr>
              <w:t>.Chứng thực văn bản thỏa thuận phân chia di sản mà di sản là động sản, quyền sử dụng đất, nhà ở</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nil"/>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nil"/>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nil"/>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Pr>
                <w:rFonts w:ascii="Times New Roman" w:hAnsi="Times New Roman" w:cs="Times New Roman"/>
                <w:sz w:val="22"/>
                <w:szCs w:val="22"/>
              </w:rPr>
              <w:t>1</w:t>
            </w:r>
            <w:r w:rsidRPr="00E210A0">
              <w:rPr>
                <w:rFonts w:ascii="Times New Roman" w:hAnsi="Times New Roman" w:cs="Times New Roman"/>
                <w:sz w:val="22"/>
                <w:szCs w:val="22"/>
              </w:rPr>
              <w:t>0</w:t>
            </w:r>
            <w:r w:rsidRPr="00505016">
              <w:rPr>
                <w:rFonts w:ascii="Times New Roman" w:hAnsi="Times New Roman" w:cs="Times New Roman"/>
                <w:sz w:val="22"/>
                <w:szCs w:val="22"/>
              </w:rPr>
              <w:t>.Chứng thực văn bản khai nhận di sản mà di sản là động sản, quyền sửa dụng đất, nhà ở</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lang w:val="en-US"/>
              </w:rPr>
            </w:pPr>
            <w:r>
              <w:rPr>
                <w:rFonts w:ascii="Times New Roman" w:hAnsi="Times New Roman" w:cs="Times New Roman"/>
                <w:sz w:val="22"/>
                <w:szCs w:val="22"/>
                <w:lang w:val="en-US"/>
              </w:rPr>
              <w:t>11</w:t>
            </w:r>
            <w:r w:rsidRPr="00505016">
              <w:rPr>
                <w:rFonts w:ascii="Times New Roman" w:hAnsi="Times New Roman" w:cs="Times New Roman"/>
                <w:sz w:val="22"/>
                <w:szCs w:val="22"/>
                <w:lang w:val="en-US"/>
              </w:rPr>
              <w:t>.Đăng ký khai sinh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UBND thành phố Hà Nội</w:t>
            </w:r>
          </w:p>
        </w:tc>
        <w:tc>
          <w:tcPr>
            <w:tcW w:w="1844" w:type="dxa"/>
            <w:vMerge w:val="restart"/>
            <w:tcBorders>
              <w:top w:val="single" w:sz="4" w:space="0" w:color="auto"/>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rPr>
            </w:pPr>
            <w:r w:rsidRPr="00505016">
              <w:rPr>
                <w:rFonts w:ascii="Times New Roman" w:hAnsi="Times New Roman" w:cs="Times New Roman"/>
                <w:bCs/>
                <w:spacing w:val="-12"/>
                <w:sz w:val="22"/>
                <w:szCs w:val="22"/>
              </w:rPr>
              <w:t>Quyết định 4304/QĐ-UBND</w:t>
            </w:r>
          </w:p>
          <w:p w:rsidR="009B73D3" w:rsidRPr="008409AB" w:rsidRDefault="009B73D3" w:rsidP="009B73D3">
            <w:pPr>
              <w:jc w:val="center"/>
              <w:rPr>
                <w:rFonts w:ascii="Times New Roman" w:hAnsi="Times New Roman" w:cs="Times New Roman"/>
              </w:rPr>
            </w:pPr>
            <w:r w:rsidRPr="00505016">
              <w:rPr>
                <w:rFonts w:ascii="Times New Roman" w:hAnsi="Times New Roman" w:cs="Times New Roman"/>
                <w:bCs/>
                <w:spacing w:val="-12"/>
                <w:sz w:val="22"/>
                <w:szCs w:val="22"/>
              </w:rPr>
              <w:t>ngày 13 tháng 8 năm 2019 về việc công bố Danh mục thủ tục hành chính lĩnh vực tư pháp thuộc thẩm quyền giải quyết của cấp Thành phố, UBND cấp huyện, UBND cấp xã trên địa bàn TP. HN, Danh mục TTHC liên thông với Bộ Tư pháp, TTHC liên thông trong nội bộ Thành</w:t>
            </w:r>
            <w:r w:rsidRPr="008409AB">
              <w:rPr>
                <w:rFonts w:ascii="Times New Roman" w:hAnsi="Times New Roman" w:cs="Times New Roman"/>
                <w:bCs/>
                <w:spacing w:val="-12"/>
                <w:sz w:val="22"/>
                <w:szCs w:val="22"/>
              </w:rPr>
              <w:t xml:space="preserve"> </w:t>
            </w:r>
            <w:r w:rsidRPr="00505016">
              <w:rPr>
                <w:rFonts w:ascii="Times New Roman" w:hAnsi="Times New Roman" w:cs="Times New Roman"/>
                <w:bCs/>
                <w:spacing w:val="-12"/>
                <w:sz w:val="22"/>
                <w:szCs w:val="22"/>
              </w:rPr>
              <w:t>phố Hà Nội</w:t>
            </w:r>
          </w:p>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Pr>
                <w:rFonts w:ascii="Times New Roman" w:hAnsi="Times New Roman" w:cs="Times New Roman"/>
                <w:sz w:val="22"/>
                <w:szCs w:val="22"/>
              </w:rPr>
              <w:t>1</w:t>
            </w:r>
            <w:r w:rsidRPr="00E210A0">
              <w:rPr>
                <w:rFonts w:ascii="Times New Roman" w:hAnsi="Times New Roman" w:cs="Times New Roman"/>
                <w:sz w:val="22"/>
                <w:szCs w:val="22"/>
              </w:rPr>
              <w:t>2</w:t>
            </w:r>
            <w:r w:rsidRPr="00505016">
              <w:rPr>
                <w:rFonts w:ascii="Times New Roman" w:hAnsi="Times New Roman" w:cs="Times New Roman"/>
                <w:sz w:val="22"/>
                <w:szCs w:val="22"/>
              </w:rPr>
              <w:t>.Đăng ký khai sinh cho người đã có hồ sơ, giấy tờ cá nhân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Pr>
                <w:rFonts w:ascii="Times New Roman" w:hAnsi="Times New Roman" w:cs="Times New Roman"/>
                <w:sz w:val="22"/>
                <w:szCs w:val="22"/>
              </w:rPr>
              <w:t>1</w:t>
            </w:r>
            <w:r w:rsidRPr="00E210A0">
              <w:rPr>
                <w:rFonts w:ascii="Times New Roman" w:hAnsi="Times New Roman" w:cs="Times New Roman"/>
                <w:sz w:val="22"/>
                <w:szCs w:val="22"/>
              </w:rPr>
              <w:t>3</w:t>
            </w:r>
            <w:r w:rsidRPr="00505016">
              <w:rPr>
                <w:rFonts w:ascii="Times New Roman" w:hAnsi="Times New Roman" w:cs="Times New Roman"/>
                <w:sz w:val="22"/>
                <w:szCs w:val="22"/>
              </w:rPr>
              <w:t>.Đăng ký khai sinh lưu động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Pr>
                <w:lang w:val="vi-VN"/>
              </w:rPr>
              <w:t>1</w:t>
            </w:r>
            <w:r w:rsidRPr="00E210A0">
              <w:rPr>
                <w:lang w:val="vi-VN"/>
              </w:rPr>
              <w:t>4</w:t>
            </w:r>
            <w:r w:rsidRPr="00505016">
              <w:rPr>
                <w:lang w:val="vi-VN"/>
              </w:rPr>
              <w:t>.Đăng ký khai sinh kết hợp nhận cha, mẹ, con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spacing w:val="-4"/>
              </w:rPr>
            </w:pPr>
            <w:r>
              <w:rPr>
                <w:rFonts w:ascii="Times New Roman" w:hAnsi="Times New Roman" w:cs="Times New Roman"/>
                <w:sz w:val="22"/>
                <w:szCs w:val="22"/>
              </w:rPr>
              <w:t>1</w:t>
            </w:r>
            <w:r w:rsidRPr="00E210A0">
              <w:rPr>
                <w:rFonts w:ascii="Times New Roman" w:hAnsi="Times New Roman" w:cs="Times New Roman"/>
                <w:sz w:val="22"/>
                <w:szCs w:val="22"/>
              </w:rPr>
              <w:t>5</w:t>
            </w:r>
            <w:r w:rsidRPr="00505016">
              <w:rPr>
                <w:rFonts w:ascii="Times New Roman" w:hAnsi="Times New Roman" w:cs="Times New Roman"/>
                <w:sz w:val="22"/>
                <w:szCs w:val="22"/>
              </w:rPr>
              <w:t>.Đăng ký lại khai sinh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pPr>
            <w:r w:rsidRPr="00505016">
              <w:t>1</w:t>
            </w:r>
            <w:r>
              <w:t>6</w:t>
            </w:r>
            <w:r w:rsidRPr="00505016">
              <w:t>.Đăng ký kết hôn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Pr>
                <w:lang w:val="vi-VN"/>
              </w:rPr>
              <w:t>1</w:t>
            </w:r>
            <w:r w:rsidRPr="00E210A0">
              <w:rPr>
                <w:lang w:val="vi-VN"/>
              </w:rPr>
              <w:t>7</w:t>
            </w:r>
            <w:r w:rsidRPr="00505016">
              <w:rPr>
                <w:lang w:val="vi-VN"/>
              </w:rPr>
              <w:t>.Đăng ký kết hôn lưu động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Pr>
                <w:lang w:val="vi-VN"/>
              </w:rPr>
              <w:t>1</w:t>
            </w:r>
            <w:r w:rsidRPr="00E210A0">
              <w:rPr>
                <w:lang w:val="vi-VN"/>
              </w:rPr>
              <w:t>8</w:t>
            </w:r>
            <w:r w:rsidRPr="00505016">
              <w:rPr>
                <w:lang w:val="vi-VN"/>
              </w:rPr>
              <w:t>.Đăng ký lại kết hôn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pPr>
            <w:r>
              <w:t>19</w:t>
            </w:r>
            <w:r w:rsidRPr="00505016">
              <w:t>.Đăng ký khai tử</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Pr>
                <w:lang w:val="vi-VN"/>
              </w:rPr>
              <w:t>2</w:t>
            </w:r>
            <w:r w:rsidRPr="00E85EA4">
              <w:rPr>
                <w:lang w:val="vi-VN"/>
              </w:rPr>
              <w:t>0</w:t>
            </w:r>
            <w:r w:rsidRPr="00505016">
              <w:rPr>
                <w:lang w:val="vi-VN"/>
              </w:rPr>
              <w:t>.Đăng ký khai tử lưu động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 xml:space="preserve">UBND thành </w:t>
            </w:r>
            <w:r w:rsidRPr="00505016">
              <w:rPr>
                <w:rFonts w:ascii="Times New Roman" w:hAnsi="Times New Roman" w:cs="Times New Roman"/>
                <w:sz w:val="22"/>
                <w:szCs w:val="22"/>
              </w:rPr>
              <w:lastRenderedPageBreak/>
              <w:t>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Pr>
                <w:lang w:val="vi-VN"/>
              </w:rPr>
              <w:t>2</w:t>
            </w:r>
            <w:r w:rsidRPr="00E85EA4">
              <w:rPr>
                <w:lang w:val="vi-VN"/>
              </w:rPr>
              <w:t>1</w:t>
            </w:r>
            <w:r w:rsidRPr="00505016">
              <w:rPr>
                <w:lang w:val="vi-VN"/>
              </w:rPr>
              <w:t>.Đăng ký lại khai tử</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Pr>
                <w:lang w:val="nl-NL"/>
              </w:rPr>
              <w:t>22</w:t>
            </w:r>
            <w:r w:rsidRPr="00505016">
              <w:rPr>
                <w:lang w:val="nl-NL"/>
              </w:rPr>
              <w:t>.Thay đổi, cải chính, bổ sung hộ tịch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rPr>
                <w:lang w:val="vi-VN"/>
              </w:rPr>
            </w:pPr>
            <w:r>
              <w:rPr>
                <w:lang w:val="vi-VN"/>
              </w:rPr>
              <w:t>2</w:t>
            </w:r>
            <w:r w:rsidRPr="00E85EA4">
              <w:rPr>
                <w:lang w:val="vi-VN"/>
              </w:rPr>
              <w:t>3</w:t>
            </w:r>
            <w:r w:rsidRPr="00505016">
              <w:rPr>
                <w:lang w:val="vi-VN"/>
              </w:rPr>
              <w:t>.Đăng ký nhận cha, mẹ, con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ListParagraph"/>
              <w:tabs>
                <w:tab w:val="left" w:pos="0"/>
                <w:tab w:val="left" w:pos="1260"/>
              </w:tabs>
              <w:spacing w:before="0"/>
              <w:ind w:left="0" w:firstLine="17"/>
              <w:jc w:val="center"/>
            </w:pPr>
            <w:r>
              <w:t>24</w:t>
            </w:r>
            <w:r w:rsidRPr="00505016">
              <w:t>.Đăng ký giám hộ</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en-US"/>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Pr>
                <w:rFonts w:ascii="Times New Roman" w:hAnsi="Times New Roman" w:cs="Times New Roman"/>
                <w:sz w:val="22"/>
                <w:szCs w:val="22"/>
                <w:lang w:val="pt-BR"/>
              </w:rPr>
              <w:t>25</w:t>
            </w:r>
            <w:r w:rsidRPr="00505016">
              <w:rPr>
                <w:rFonts w:ascii="Times New Roman" w:hAnsi="Times New Roman" w:cs="Times New Roman"/>
                <w:sz w:val="22"/>
                <w:szCs w:val="22"/>
                <w:lang w:val="pt-BR"/>
              </w:rPr>
              <w:t>.Đăng ký chấm dứt, thay đổi giám hộ</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BodyText2"/>
              <w:tabs>
                <w:tab w:val="left" w:pos="0"/>
                <w:tab w:val="left" w:pos="1260"/>
              </w:tabs>
              <w:spacing w:after="0" w:line="240" w:lineRule="auto"/>
              <w:ind w:firstLine="17"/>
              <w:jc w:val="center"/>
              <w:rPr>
                <w:lang w:val="vi-VN"/>
              </w:rPr>
            </w:pPr>
            <w:r>
              <w:rPr>
                <w:sz w:val="22"/>
                <w:szCs w:val="22"/>
                <w:lang w:val="vi-VN"/>
              </w:rPr>
              <w:t>2</w:t>
            </w:r>
            <w:r w:rsidRPr="00E85EA4">
              <w:rPr>
                <w:sz w:val="22"/>
                <w:szCs w:val="22"/>
                <w:lang w:val="vi-VN"/>
              </w:rPr>
              <w:t>6</w:t>
            </w:r>
            <w:r w:rsidRPr="00505016">
              <w:rPr>
                <w:sz w:val="22"/>
                <w:szCs w:val="22"/>
                <w:lang w:val="vi-VN"/>
              </w:rPr>
              <w:t>.Cấp giấy xác nhận tình trạng hôn nhân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pStyle w:val="BodyText3"/>
              <w:tabs>
                <w:tab w:val="left" w:pos="0"/>
                <w:tab w:val="left" w:pos="1260"/>
              </w:tabs>
              <w:spacing w:after="0" w:line="240" w:lineRule="auto"/>
              <w:ind w:firstLine="17"/>
              <w:jc w:val="center"/>
              <w:rPr>
                <w:rFonts w:ascii="Times New Roman" w:hAnsi="Times New Roman"/>
                <w:sz w:val="22"/>
                <w:szCs w:val="22"/>
                <w:lang w:val="vi-VN"/>
              </w:rPr>
            </w:pPr>
            <w:r>
              <w:rPr>
                <w:rFonts w:ascii="Times New Roman" w:hAnsi="Times New Roman"/>
                <w:sz w:val="22"/>
                <w:szCs w:val="22"/>
                <w:lang w:val="vi-VN"/>
              </w:rPr>
              <w:t>2</w:t>
            </w:r>
            <w:r w:rsidRPr="00E85EA4">
              <w:rPr>
                <w:rFonts w:ascii="Times New Roman" w:hAnsi="Times New Roman"/>
                <w:sz w:val="22"/>
                <w:szCs w:val="22"/>
                <w:lang w:val="vi-VN"/>
              </w:rPr>
              <w:t>7</w:t>
            </w:r>
            <w:r w:rsidRPr="00505016">
              <w:rPr>
                <w:rFonts w:ascii="Times New Roman" w:hAnsi="Times New Roman"/>
                <w:sz w:val="22"/>
                <w:szCs w:val="22"/>
                <w:lang w:val="vi-VN"/>
              </w:rPr>
              <w:t>.Cấp bản sao giấy tờ hộ tịch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Pr>
                <w:rFonts w:ascii="Times New Roman" w:hAnsi="Times New Roman" w:cs="Times New Roman"/>
                <w:sz w:val="22"/>
                <w:szCs w:val="22"/>
              </w:rPr>
              <w:t>2</w:t>
            </w:r>
            <w:r>
              <w:rPr>
                <w:rFonts w:ascii="Times New Roman" w:hAnsi="Times New Roman" w:cs="Times New Roman"/>
                <w:sz w:val="22"/>
                <w:szCs w:val="22"/>
                <w:lang w:val="en-US"/>
              </w:rPr>
              <w:t>8</w:t>
            </w:r>
            <w:r w:rsidRPr="00505016">
              <w:rPr>
                <w:rFonts w:ascii="Times New Roman" w:hAnsi="Times New Roman" w:cs="Times New Roman"/>
                <w:sz w:val="22"/>
                <w:szCs w:val="22"/>
              </w:rPr>
              <w:t xml:space="preserve">.Đăng ký </w:t>
            </w:r>
            <w:r w:rsidRPr="00505016">
              <w:rPr>
                <w:rFonts w:ascii="Times New Roman" w:hAnsi="Times New Roman" w:cs="Times New Roman"/>
                <w:sz w:val="22"/>
                <w:szCs w:val="22"/>
                <w:lang w:val="es-ES"/>
              </w:rPr>
              <w:t xml:space="preserve">việc </w:t>
            </w:r>
            <w:r w:rsidRPr="00505016">
              <w:rPr>
                <w:rFonts w:ascii="Times New Roman" w:hAnsi="Times New Roman" w:cs="Times New Roman"/>
                <w:sz w:val="22"/>
                <w:szCs w:val="22"/>
              </w:rPr>
              <w:t>nuôi con nuôi trong nước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outlineLvl w:val="2"/>
              <w:rPr>
                <w:rFonts w:ascii="Times New Roman" w:hAnsi="Times New Roman" w:cs="Times New Roman"/>
                <w:lang w:val="es-ES"/>
              </w:rPr>
            </w:pPr>
            <w:r>
              <w:rPr>
                <w:rFonts w:ascii="Times New Roman" w:hAnsi="Times New Roman" w:cs="Times New Roman"/>
                <w:sz w:val="22"/>
                <w:szCs w:val="22"/>
                <w:lang w:val="es-ES"/>
              </w:rPr>
              <w:t>29</w:t>
            </w:r>
            <w:r w:rsidRPr="00505016">
              <w:rPr>
                <w:rFonts w:ascii="Times New Roman" w:hAnsi="Times New Roman" w:cs="Times New Roman"/>
                <w:sz w:val="22"/>
                <w:szCs w:val="22"/>
                <w:lang w:val="es-ES"/>
              </w:rPr>
              <w:t>.Đăng ký lại việc nuôi con nuôi trong nước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409"/>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3</w:t>
            </w:r>
            <w:r w:rsidRPr="00E85EA4">
              <w:rPr>
                <w:rFonts w:ascii="Times New Roman" w:hAnsi="Times New Roman" w:cs="Times New Roman"/>
                <w:sz w:val="22"/>
                <w:szCs w:val="22"/>
              </w:rPr>
              <w:t>0</w:t>
            </w:r>
            <w:r w:rsidRPr="00505016">
              <w:rPr>
                <w:rFonts w:ascii="Times New Roman" w:hAnsi="Times New Roman" w:cs="Times New Roman"/>
                <w:sz w:val="22"/>
                <w:szCs w:val="22"/>
              </w:rPr>
              <w:t>.Thủ tục giải quyết yêu cầu bồi thường tại cơ quan trực tiếp quản lý người thi hành công vụ gây thiệt hại.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vMerge/>
            <w:tcBorders>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42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ind w:firstLine="17"/>
              <w:jc w:val="center"/>
              <w:rPr>
                <w:rFonts w:ascii="Times New Roman" w:hAnsi="Times New Roman" w:cs="Times New Roman"/>
              </w:rPr>
            </w:pPr>
            <w:r>
              <w:rPr>
                <w:rFonts w:ascii="Times New Roman" w:hAnsi="Times New Roman" w:cs="Times New Roman"/>
                <w:sz w:val="22"/>
                <w:szCs w:val="22"/>
                <w:lang w:val="en-US"/>
              </w:rPr>
              <w:t>31</w:t>
            </w:r>
            <w:r w:rsidRPr="00505016">
              <w:rPr>
                <w:rFonts w:ascii="Times New Roman" w:hAnsi="Times New Roman" w:cs="Times New Roman"/>
                <w:sz w:val="22"/>
                <w:szCs w:val="22"/>
                <w:lang w:val="en-US"/>
              </w:rPr>
              <w:t>.</w:t>
            </w:r>
            <w:r w:rsidRPr="00505016">
              <w:rPr>
                <w:rFonts w:ascii="Times New Roman" w:hAnsi="Times New Roman" w:cs="Times New Roman"/>
                <w:sz w:val="22"/>
                <w:szCs w:val="22"/>
              </w:rPr>
              <w:t>Bầu hòa giải viên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42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ind w:firstLine="17"/>
              <w:jc w:val="center"/>
              <w:rPr>
                <w:rFonts w:ascii="Times New Roman" w:hAnsi="Times New Roman" w:cs="Times New Roman"/>
              </w:rPr>
            </w:pPr>
            <w:r w:rsidRPr="00505016">
              <w:rPr>
                <w:rFonts w:ascii="Times New Roman" w:hAnsi="Times New Roman" w:cs="Times New Roman"/>
                <w:sz w:val="22"/>
                <w:szCs w:val="22"/>
              </w:rPr>
              <w:t>3</w:t>
            </w:r>
            <w:r w:rsidRPr="00E85EA4">
              <w:rPr>
                <w:rFonts w:ascii="Times New Roman" w:hAnsi="Times New Roman" w:cs="Times New Roman"/>
                <w:sz w:val="22"/>
                <w:szCs w:val="22"/>
              </w:rPr>
              <w:t>2</w:t>
            </w:r>
            <w:r w:rsidRPr="00505016">
              <w:rPr>
                <w:rFonts w:ascii="Times New Roman" w:hAnsi="Times New Roman" w:cs="Times New Roman"/>
                <w:sz w:val="22"/>
                <w:szCs w:val="22"/>
              </w:rPr>
              <w:t>.Bầu tổ trưởng tổ hòa giải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42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3</w:t>
            </w:r>
            <w:r w:rsidRPr="00E85EA4">
              <w:rPr>
                <w:rFonts w:ascii="Times New Roman" w:hAnsi="Times New Roman" w:cs="Times New Roman"/>
                <w:sz w:val="22"/>
                <w:szCs w:val="22"/>
              </w:rPr>
              <w:t>3</w:t>
            </w:r>
            <w:r w:rsidRPr="00505016">
              <w:rPr>
                <w:rFonts w:ascii="Times New Roman" w:hAnsi="Times New Roman" w:cs="Times New Roman"/>
                <w:sz w:val="22"/>
                <w:szCs w:val="22"/>
              </w:rPr>
              <w:t>.Thôi làm hòa giải viên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42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3</w:t>
            </w:r>
            <w:r>
              <w:rPr>
                <w:rFonts w:ascii="Times New Roman" w:hAnsi="Times New Roman" w:cs="Times New Roman"/>
                <w:sz w:val="22"/>
                <w:szCs w:val="22"/>
                <w:lang w:val="en-US"/>
              </w:rPr>
              <w:t>4</w:t>
            </w:r>
            <w:r w:rsidRPr="00505016">
              <w:rPr>
                <w:rFonts w:ascii="Times New Roman" w:hAnsi="Times New Roman" w:cs="Times New Roman"/>
                <w:sz w:val="22"/>
                <w:szCs w:val="22"/>
              </w:rPr>
              <w:t>.Thanh toán thù lao cho hòa giải viên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422"/>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shd w:val="clear" w:color="auto" w:fill="FFFFFF"/>
              </w:rPr>
              <w:t>3</w:t>
            </w:r>
            <w:r w:rsidRPr="00E85EA4">
              <w:rPr>
                <w:rFonts w:ascii="Times New Roman" w:hAnsi="Times New Roman" w:cs="Times New Roman"/>
                <w:sz w:val="22"/>
                <w:szCs w:val="22"/>
                <w:shd w:val="clear" w:color="auto" w:fill="FFFFFF"/>
              </w:rPr>
              <w:t>5</w:t>
            </w:r>
            <w:r w:rsidRPr="00505016">
              <w:rPr>
                <w:rFonts w:ascii="Times New Roman" w:hAnsi="Times New Roman" w:cs="Times New Roman"/>
                <w:sz w:val="22"/>
                <w:szCs w:val="22"/>
                <w:shd w:val="clear" w:color="auto" w:fill="FFFFFF"/>
              </w:rPr>
              <w:t>.Công nhận tuyên truyền viên pháp luật</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Pr>
                <w:rFonts w:ascii="Times New Roman" w:hAnsi="Times New Roman" w:cs="Times New Roman"/>
                <w:sz w:val="22"/>
                <w:szCs w:val="22"/>
                <w:shd w:val="clear" w:color="auto" w:fill="FFFFFF"/>
              </w:rPr>
              <w:t>3</w:t>
            </w:r>
            <w:r w:rsidRPr="00E85EA4">
              <w:rPr>
                <w:rFonts w:ascii="Times New Roman" w:hAnsi="Times New Roman" w:cs="Times New Roman"/>
                <w:sz w:val="22"/>
                <w:szCs w:val="22"/>
                <w:shd w:val="clear" w:color="auto" w:fill="FFFFFF"/>
              </w:rPr>
              <w:t>6</w:t>
            </w:r>
            <w:r w:rsidRPr="00505016">
              <w:rPr>
                <w:rFonts w:ascii="Times New Roman" w:hAnsi="Times New Roman" w:cs="Times New Roman"/>
                <w:sz w:val="22"/>
                <w:szCs w:val="22"/>
                <w:shd w:val="clear" w:color="auto" w:fill="FFFFFF"/>
              </w:rPr>
              <w:t>.Cho thôi làm tuyên truyền viên pháp luật</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Pr>
                <w:rFonts w:ascii="Times New Roman" w:hAnsi="Times New Roman" w:cs="Times New Roman"/>
                <w:sz w:val="22"/>
                <w:szCs w:val="22"/>
              </w:rPr>
              <w:t>3</w:t>
            </w:r>
            <w:r w:rsidRPr="00E85EA4">
              <w:rPr>
                <w:rFonts w:ascii="Times New Roman" w:hAnsi="Times New Roman" w:cs="Times New Roman"/>
                <w:sz w:val="22"/>
                <w:szCs w:val="22"/>
              </w:rPr>
              <w:t>7</w:t>
            </w:r>
            <w:r w:rsidRPr="008409AB">
              <w:rPr>
                <w:rFonts w:ascii="Times New Roman" w:hAnsi="Times New Roman" w:cs="Times New Roman"/>
                <w:sz w:val="22"/>
                <w:szCs w:val="22"/>
              </w:rPr>
              <w:t>.</w:t>
            </w:r>
            <w:r w:rsidRPr="00505016">
              <w:rPr>
                <w:rFonts w:ascii="Times New Roman" w:hAnsi="Times New Roman" w:cs="Times New Roman"/>
                <w:sz w:val="22"/>
                <w:szCs w:val="22"/>
              </w:rPr>
              <w:t>ĐKKS - ĐK thường trú - cấp thẻ BHYT cho trẻ dưới 6 tuổi (trường hợp trẻ có cha/mẹ hoặc người nuôi dưỡng, chăm sóc có ĐK thường trú trên địa bàn cấp huyện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Pr>
                <w:rFonts w:ascii="Times New Roman" w:hAnsi="Times New Roman" w:cs="Times New Roman"/>
                <w:sz w:val="22"/>
                <w:szCs w:val="22"/>
              </w:rPr>
              <w:t>3</w:t>
            </w:r>
            <w:r w:rsidRPr="00E85EA4">
              <w:rPr>
                <w:rFonts w:ascii="Times New Roman" w:hAnsi="Times New Roman" w:cs="Times New Roman"/>
                <w:sz w:val="22"/>
                <w:szCs w:val="22"/>
              </w:rPr>
              <w:t>8</w:t>
            </w:r>
            <w:r w:rsidRPr="008409AB">
              <w:rPr>
                <w:rFonts w:ascii="Times New Roman" w:hAnsi="Times New Roman" w:cs="Times New Roman"/>
                <w:sz w:val="22"/>
                <w:szCs w:val="22"/>
              </w:rPr>
              <w:t>.</w:t>
            </w:r>
            <w:r w:rsidRPr="00505016">
              <w:rPr>
                <w:rFonts w:ascii="Times New Roman" w:hAnsi="Times New Roman" w:cs="Times New Roman"/>
                <w:sz w:val="22"/>
                <w:szCs w:val="22"/>
              </w:rPr>
              <w:t>ĐKKS – cấp thẻ BHYT cho trẻ dưới 6 tuổi (trường hợp trẻ có cha/mẹ hoặc người nuôi dưỡng không có ĐK thường trú mà chỉ có Đk tạm trú trên địa bàn cấp huyện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E85EA4">
              <w:rPr>
                <w:rFonts w:ascii="Times New Roman" w:hAnsi="Times New Roman" w:cs="Times New Roman"/>
                <w:sz w:val="22"/>
                <w:szCs w:val="22"/>
              </w:rPr>
              <w:t>39</w:t>
            </w:r>
            <w:r w:rsidRPr="008409AB">
              <w:rPr>
                <w:rFonts w:ascii="Times New Roman" w:hAnsi="Times New Roman" w:cs="Times New Roman"/>
                <w:sz w:val="22"/>
                <w:szCs w:val="22"/>
              </w:rPr>
              <w:t>.</w:t>
            </w:r>
            <w:r w:rsidRPr="00505016">
              <w:rPr>
                <w:rFonts w:ascii="Times New Roman" w:hAnsi="Times New Roman" w:cs="Times New Roman"/>
                <w:sz w:val="22"/>
                <w:szCs w:val="22"/>
              </w:rPr>
              <w:t>Thực hiện hỗ trợ khi hòa giải viên gặp tai nạn hoặc rủi ro ảnh hưởng đến sức khỏe, tính mạng trong khi thực hiện hòa giải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spacing w:val="-12"/>
                <w:lang w:val="en-US"/>
              </w:rPr>
            </w:pPr>
            <w:r w:rsidRPr="00505016">
              <w:rPr>
                <w:rFonts w:ascii="Times New Roman" w:hAnsi="Times New Roman" w:cs="Times New Roman"/>
                <w:bCs/>
                <w:spacing w:val="-12"/>
                <w:sz w:val="22"/>
                <w:szCs w:val="22"/>
              </w:rPr>
              <w:t>Quyết định 4304/QĐ</w:t>
            </w:r>
            <w:r w:rsidRPr="00505016">
              <w:rPr>
                <w:rFonts w:ascii="Times New Roman" w:hAnsi="Times New Roman" w:cs="Times New Roman"/>
                <w:bCs/>
                <w:spacing w:val="-12"/>
                <w:sz w:val="22"/>
                <w:szCs w:val="22"/>
                <w:lang w:val="en-US"/>
              </w:rPr>
              <w:t>-UBND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13/08/2019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Pr>
                <w:rFonts w:ascii="Times New Roman" w:hAnsi="Times New Roman" w:cs="Times New Roman"/>
                <w:sz w:val="22"/>
                <w:szCs w:val="22"/>
              </w:rPr>
              <w:t>4</w:t>
            </w:r>
            <w:r w:rsidRPr="00E85EA4">
              <w:rPr>
                <w:rFonts w:ascii="Times New Roman" w:hAnsi="Times New Roman" w:cs="Times New Roman"/>
                <w:sz w:val="22"/>
                <w:szCs w:val="22"/>
              </w:rPr>
              <w:t>0</w:t>
            </w:r>
            <w:r w:rsidRPr="008409AB">
              <w:rPr>
                <w:rFonts w:ascii="Times New Roman" w:hAnsi="Times New Roman" w:cs="Times New Roman"/>
                <w:sz w:val="22"/>
                <w:szCs w:val="22"/>
              </w:rPr>
              <w:t>.</w:t>
            </w:r>
            <w:r w:rsidRPr="00505016">
              <w:rPr>
                <w:rFonts w:ascii="Times New Roman" w:hAnsi="Times New Roman" w:cs="Times New Roman"/>
                <w:sz w:val="22"/>
                <w:szCs w:val="22"/>
              </w:rPr>
              <w:t>Đăng ký khai tử, xóa đăng ký thường trú, hưởng chế độ tử tuất/hỗ trợ chi phí mai táng/hưởng mai táng phí</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Quyết định 4041/QĐ-UBND ngày 29/07/2019</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29/07/2019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val="restart"/>
            <w:tcBorders>
              <w:top w:val="single" w:sz="4" w:space="0" w:color="auto"/>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8</w:t>
            </w:r>
          </w:p>
        </w:tc>
        <w:tc>
          <w:tcPr>
            <w:tcW w:w="1741" w:type="dxa"/>
            <w:vMerge w:val="restart"/>
            <w:tcBorders>
              <w:top w:val="single" w:sz="4" w:space="0" w:color="auto"/>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Văn hóa thông tin</w:t>
            </w: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(05 thủ tục)</w:t>
            </w: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Thủ tục xét tặng danh hiệu gia đình văn hóa hàng năm</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nl-NL"/>
              </w:rPr>
              <w:t>UBND thành phố Hà Nội</w:t>
            </w:r>
          </w:p>
        </w:tc>
        <w:tc>
          <w:tcPr>
            <w:tcW w:w="1844" w:type="dxa"/>
            <w:vMerge w:val="restart"/>
            <w:tcBorders>
              <w:top w:val="single" w:sz="4" w:space="0" w:color="auto"/>
              <w:left w:val="single" w:sz="4" w:space="0" w:color="auto"/>
              <w:right w:val="single" w:sz="4" w:space="0" w:color="auto"/>
            </w:tcBorders>
            <w:noWrap/>
            <w:vAlign w:val="center"/>
          </w:tcPr>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Quyết định 956/QĐ-UBND</w:t>
            </w:r>
          </w:p>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ngày 27/02/2019 của UBND TP. Hà Nội về việc công bố Danh mục thủ tục hành chính, thủ tục hành chính bãi bỏ thuộc chức năng quản lý của Sở Văn hóa, Thể thao và DL Hà Nội</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27/02/2019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Xét tặng Giấy khen Gia đình văn hóa</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nl-NL"/>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27/02/2019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Thủ tục thông báo tổ chức lễ hội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nl-NL"/>
              </w:rPr>
              <w:t>UBND thành phố Hà Nội</w:t>
            </w:r>
          </w:p>
        </w:tc>
        <w:tc>
          <w:tcPr>
            <w:tcW w:w="1844" w:type="dxa"/>
            <w:vMerge/>
            <w:tcBorders>
              <w:left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27/02/2019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1197"/>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Đăng ký hoạt động thư viện tư nhân</w:t>
            </w:r>
            <w:r w:rsidRPr="00505016">
              <w:rPr>
                <w:rFonts w:ascii="Times New Roman" w:hAnsi="Times New Roman" w:cs="Times New Roman"/>
                <w:color w:val="0000FF"/>
                <w:sz w:val="22"/>
                <w:szCs w:val="22"/>
              </w:rPr>
              <w:t xml:space="preserve"> </w:t>
            </w:r>
            <w:r w:rsidRPr="00505016">
              <w:rPr>
                <w:rFonts w:ascii="Times New Roman" w:hAnsi="Times New Roman" w:cs="Times New Roman"/>
                <w:sz w:val="22"/>
                <w:szCs w:val="22"/>
              </w:rPr>
              <w:t>có vốn sách ban đầu từ 500 bản đến dưới 1.000 bản</w:t>
            </w:r>
          </w:p>
          <w:p w:rsidR="009B73D3" w:rsidRPr="00505016" w:rsidRDefault="009B73D3" w:rsidP="009B73D3">
            <w:pPr>
              <w:jc w:val="center"/>
              <w:rPr>
                <w:rFonts w:ascii="Times New Roman" w:hAnsi="Times New Roman" w:cs="Times New Roman"/>
              </w:rPr>
            </w:pP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nl-NL"/>
              </w:rPr>
              <w:t>UBND thành phố Hà Nội</w:t>
            </w:r>
          </w:p>
        </w:tc>
        <w:tc>
          <w:tcPr>
            <w:tcW w:w="1844" w:type="dxa"/>
            <w:vMerge/>
            <w:tcBorders>
              <w:left w:val="single" w:sz="4" w:space="0" w:color="auto"/>
              <w:right w:val="single" w:sz="4" w:space="0" w:color="auto"/>
            </w:tcBorders>
            <w:noWrap/>
            <w:vAlign w:val="center"/>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27/02/2019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Công nhận câu lạc bộ thể thao cơ sở</w:t>
            </w:r>
          </w:p>
          <w:p w:rsidR="009B73D3" w:rsidRPr="00505016" w:rsidRDefault="009B73D3" w:rsidP="009B73D3">
            <w:pPr>
              <w:jc w:val="center"/>
              <w:rPr>
                <w:rFonts w:ascii="Times New Roman" w:hAnsi="Times New Roman" w:cs="Times New Roman"/>
              </w:rPr>
            </w:pP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lang w:val="nl-NL"/>
              </w:rPr>
              <w:t>UBND thành phố Hà Nội</w:t>
            </w:r>
          </w:p>
        </w:tc>
        <w:tc>
          <w:tcPr>
            <w:tcW w:w="1844" w:type="dxa"/>
            <w:vMerge/>
            <w:tcBorders>
              <w:left w:val="single" w:sz="4" w:space="0" w:color="auto"/>
              <w:bottom w:val="single" w:sz="4" w:space="0" w:color="auto"/>
              <w:right w:val="single" w:sz="4" w:space="0" w:color="auto"/>
            </w:tcBorders>
            <w:noWrap/>
            <w:vAlign w:val="center"/>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27/02/2019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val="restart"/>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9</w:t>
            </w:r>
          </w:p>
        </w:tc>
        <w:tc>
          <w:tcPr>
            <w:tcW w:w="1741" w:type="dxa"/>
            <w:vMerge w:val="restart"/>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Địa chính</w:t>
            </w:r>
            <w:r>
              <w:rPr>
                <w:rFonts w:ascii="Times New Roman" w:hAnsi="Times New Roman" w:cs="Times New Roman"/>
                <w:b/>
                <w:sz w:val="22"/>
                <w:szCs w:val="22"/>
                <w:lang w:val="en-US"/>
              </w:rPr>
              <w:t xml:space="preserve"> – Đô thị</w:t>
            </w:r>
          </w:p>
          <w:p w:rsidR="009B73D3" w:rsidRPr="00505016" w:rsidRDefault="009B73D3" w:rsidP="009B73D3">
            <w:pPr>
              <w:jc w:val="center"/>
              <w:rPr>
                <w:rFonts w:ascii="Times New Roman" w:hAnsi="Times New Roman" w:cs="Times New Roman"/>
                <w:b/>
              </w:rPr>
            </w:pPr>
            <w:r>
              <w:rPr>
                <w:rFonts w:ascii="Times New Roman" w:hAnsi="Times New Roman" w:cs="Times New Roman"/>
                <w:b/>
                <w:sz w:val="22"/>
                <w:szCs w:val="22"/>
                <w:lang w:val="en-US"/>
              </w:rPr>
              <w:t>(06</w:t>
            </w:r>
            <w:r w:rsidRPr="00505016">
              <w:rPr>
                <w:rFonts w:ascii="Times New Roman" w:hAnsi="Times New Roman" w:cs="Times New Roman"/>
                <w:b/>
                <w:sz w:val="22"/>
                <w:szCs w:val="22"/>
                <w:lang w:val="en-US"/>
              </w:rPr>
              <w:t xml:space="preserve"> thủ tục)</w:t>
            </w: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outlineLvl w:val="2"/>
              <w:rPr>
                <w:rFonts w:ascii="Times New Roman" w:hAnsi="Times New Roman" w:cs="Times New Roman"/>
                <w:lang w:val="nl-NL"/>
              </w:rPr>
            </w:pPr>
            <w:r w:rsidRPr="00505016">
              <w:rPr>
                <w:rFonts w:ascii="Times New Roman" w:hAnsi="Times New Roman" w:cs="Times New Roman"/>
                <w:sz w:val="22"/>
                <w:szCs w:val="22"/>
                <w:lang w:val="nl-NL"/>
              </w:rPr>
              <w:t>1.Cấp giấy chứng nhận lần đầu cho hộ gia đình, cá nhân, cộng đồng dân cư đang sử dụng đất</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nl-NL"/>
              </w:rPr>
            </w:pPr>
            <w:r w:rsidRPr="00505016">
              <w:rPr>
                <w:rFonts w:ascii="Times New Roman" w:hAnsi="Times New Roman" w:cs="Times New Roman"/>
                <w:sz w:val="22"/>
                <w:szCs w:val="22"/>
                <w:lang w:val="nl-NL"/>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Q</w:t>
            </w:r>
            <w:r w:rsidRPr="00505016">
              <w:rPr>
                <w:rFonts w:ascii="Times New Roman" w:hAnsi="Times New Roman" w:cs="Times New Roman"/>
                <w:sz w:val="22"/>
                <w:szCs w:val="22"/>
                <w:lang w:val="en-US"/>
              </w:rPr>
              <w:t>Đ</w:t>
            </w:r>
            <w:r w:rsidRPr="00505016">
              <w:rPr>
                <w:rFonts w:ascii="Times New Roman" w:hAnsi="Times New Roman" w:cs="Times New Roman"/>
                <w:sz w:val="22"/>
                <w:szCs w:val="22"/>
              </w:rPr>
              <w:t xml:space="preserve"> 3542/QĐ-UBND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12/06/2017</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outlineLvl w:val="2"/>
              <w:rPr>
                <w:rFonts w:ascii="Times New Roman" w:hAnsi="Times New Roman" w:cs="Times New Roman"/>
                <w:lang w:val="nl-NL"/>
              </w:rPr>
            </w:pPr>
            <w:r w:rsidRPr="00505016">
              <w:rPr>
                <w:rFonts w:ascii="Times New Roman" w:hAnsi="Times New Roman" w:cs="Times New Roman"/>
                <w:sz w:val="22"/>
                <w:szCs w:val="22"/>
                <w:lang w:val="nl-NL"/>
              </w:rPr>
              <w:t>2.Chuyển mục đích đất vườn, ao liền kề và đất nông nghiệp xen kẹt trong khu dân cư sang đất ở cho hộ gia đình, cá nhân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nl-NL"/>
              </w:rPr>
            </w:pPr>
            <w:r w:rsidRPr="00505016">
              <w:rPr>
                <w:rFonts w:ascii="Times New Roman" w:hAnsi="Times New Roman" w:cs="Times New Roman"/>
                <w:sz w:val="22"/>
                <w:szCs w:val="22"/>
                <w:lang w:val="nl-NL"/>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Q</w:t>
            </w:r>
            <w:r w:rsidRPr="00505016">
              <w:rPr>
                <w:rFonts w:ascii="Times New Roman" w:hAnsi="Times New Roman" w:cs="Times New Roman"/>
                <w:sz w:val="22"/>
                <w:szCs w:val="22"/>
                <w:lang w:val="en-US"/>
              </w:rPr>
              <w:t>Đ</w:t>
            </w:r>
            <w:r w:rsidRPr="00505016">
              <w:rPr>
                <w:rFonts w:ascii="Times New Roman" w:hAnsi="Times New Roman" w:cs="Times New Roman"/>
                <w:sz w:val="22"/>
                <w:szCs w:val="22"/>
              </w:rPr>
              <w:t xml:space="preserve"> 3542/QĐ-UBND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12/06/2017</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rPr>
            </w:pPr>
            <w:r w:rsidRPr="00316DF2">
              <w:rPr>
                <w:rFonts w:ascii="Times New Roman" w:hAnsi="Times New Roman" w:cs="Times New Roman"/>
                <w:sz w:val="22"/>
                <w:szCs w:val="22"/>
              </w:rPr>
              <w:t>3.</w:t>
            </w:r>
            <w:r w:rsidRPr="00342E5E">
              <w:rPr>
                <w:rFonts w:ascii="Times New Roman" w:hAnsi="Times New Roman" w:cs="Times New Roman"/>
                <w:sz w:val="22"/>
                <w:szCs w:val="22"/>
              </w:rPr>
              <w:t>Cấp đổi giấy chứng nhận quyền sử dụng đất, quyền sở hữu nhà ở và tài sản khác găn liền với đất (Trường hợp cấp đổi giấy chứng nhận do thực hiện đồn điền, đổi thửa, đo đạc xác định lại diện tích, kích thước thửa đất) (Trang 360-364QĐ3452)</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nl-NL"/>
              </w:rPr>
            </w:pPr>
            <w:r w:rsidRPr="00505016">
              <w:rPr>
                <w:rFonts w:ascii="Times New Roman" w:hAnsi="Times New Roman" w:cs="Times New Roman"/>
                <w:sz w:val="22"/>
                <w:szCs w:val="22"/>
                <w:lang w:val="nl-NL"/>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Q</w:t>
            </w:r>
            <w:r w:rsidRPr="00505016">
              <w:rPr>
                <w:rFonts w:ascii="Times New Roman" w:hAnsi="Times New Roman" w:cs="Times New Roman"/>
                <w:sz w:val="22"/>
                <w:szCs w:val="22"/>
                <w:lang w:val="en-US"/>
              </w:rPr>
              <w:t>Đ</w:t>
            </w:r>
            <w:r w:rsidRPr="00505016">
              <w:rPr>
                <w:rFonts w:ascii="Times New Roman" w:hAnsi="Times New Roman" w:cs="Times New Roman"/>
                <w:sz w:val="22"/>
                <w:szCs w:val="22"/>
              </w:rPr>
              <w:t xml:space="preserve"> 3542/QĐ-UBND</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12/06/2017</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rPr>
            </w:pPr>
            <w:r w:rsidRPr="00316DF2">
              <w:rPr>
                <w:rFonts w:ascii="Times New Roman" w:hAnsi="Times New Roman" w:cs="Times New Roman"/>
                <w:sz w:val="22"/>
                <w:szCs w:val="22"/>
              </w:rPr>
              <w:t>4.</w:t>
            </w:r>
            <w:r w:rsidRPr="00342E5E">
              <w:rPr>
                <w:rFonts w:ascii="Times New Roman" w:hAnsi="Times New Roman" w:cs="Times New Roman"/>
                <w:sz w:val="22"/>
                <w:szCs w:val="22"/>
              </w:rPr>
              <w:t>Đăng kí đất đai lần đầu (Không áp dụng đối với trường hợp kê khai cấp giấy chứng nhận) (Trang 151-156 QĐ3452)</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nl-NL"/>
              </w:rPr>
            </w:pPr>
            <w:r w:rsidRPr="00505016">
              <w:rPr>
                <w:rFonts w:ascii="Times New Roman" w:hAnsi="Times New Roman" w:cs="Times New Roman"/>
                <w:sz w:val="22"/>
                <w:szCs w:val="22"/>
                <w:lang w:val="nl-NL"/>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Q</w:t>
            </w:r>
            <w:r w:rsidRPr="00505016">
              <w:rPr>
                <w:rFonts w:ascii="Times New Roman" w:hAnsi="Times New Roman" w:cs="Times New Roman"/>
                <w:sz w:val="22"/>
                <w:szCs w:val="22"/>
                <w:lang w:val="en-US"/>
              </w:rPr>
              <w:t>Đ</w:t>
            </w:r>
            <w:r w:rsidRPr="00505016">
              <w:rPr>
                <w:rFonts w:ascii="Times New Roman" w:hAnsi="Times New Roman" w:cs="Times New Roman"/>
                <w:sz w:val="22"/>
                <w:szCs w:val="22"/>
              </w:rPr>
              <w:t xml:space="preserve"> 3542/QĐ-UBND</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12/06/2017</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1741" w:type="dxa"/>
            <w:vMerge/>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b/>
              </w:rPr>
            </w:pPr>
          </w:p>
        </w:tc>
        <w:tc>
          <w:tcPr>
            <w:tcW w:w="4762" w:type="dxa"/>
            <w:tcBorders>
              <w:top w:val="single" w:sz="4" w:space="0" w:color="auto"/>
              <w:left w:val="nil"/>
              <w:bottom w:val="single" w:sz="4" w:space="0" w:color="auto"/>
              <w:right w:val="single" w:sz="4" w:space="0" w:color="auto"/>
            </w:tcBorders>
            <w:noWrap/>
            <w:vAlign w:val="center"/>
          </w:tcPr>
          <w:p w:rsidR="009B73D3" w:rsidRPr="00AA2138" w:rsidRDefault="009B73D3" w:rsidP="009B73D3">
            <w:pPr>
              <w:ind w:left="360"/>
              <w:jc w:val="center"/>
              <w:rPr>
                <w:rFonts w:ascii="Times New Roman" w:hAnsi="Times New Roman" w:cs="Times New Roman"/>
              </w:rPr>
            </w:pPr>
            <w:r w:rsidRPr="00AA2138">
              <w:rPr>
                <w:rFonts w:ascii="Times New Roman" w:hAnsi="Times New Roman" w:cs="Times New Roman"/>
              </w:rPr>
              <w:t>5.Hòa giải tranh chấp đất đai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Bộ TN và MT</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607806" w:rsidRDefault="009B73D3" w:rsidP="009B73D3">
            <w:pPr>
              <w:jc w:val="center"/>
              <w:rPr>
                <w:rFonts w:ascii="Times New Roman" w:hAnsi="Times New Roman" w:cs="Times New Roman"/>
                <w:lang w:val="en-US"/>
              </w:rPr>
            </w:pPr>
            <w:r w:rsidRPr="00607806">
              <w:rPr>
                <w:rFonts w:ascii="Times New Roman" w:eastAsia="Times New Roman" w:hAnsi="Times New Roman" w:cs="Times New Roman"/>
                <w:lang w:val="en-US" w:eastAsia="en-US"/>
              </w:rPr>
              <w:t xml:space="preserve">QĐ </w:t>
            </w:r>
            <w:r w:rsidRPr="00607806">
              <w:rPr>
                <w:rFonts w:ascii="Times New Roman" w:eastAsia="Times New Roman" w:hAnsi="Times New Roman" w:cs="Times New Roman"/>
                <w:lang w:eastAsia="en-US"/>
              </w:rPr>
              <w:t xml:space="preserve">2555/QĐ-BTNMT </w:t>
            </w:r>
          </w:p>
        </w:tc>
        <w:tc>
          <w:tcPr>
            <w:tcW w:w="1531" w:type="dxa"/>
            <w:tcBorders>
              <w:top w:val="single" w:sz="4" w:space="0" w:color="auto"/>
              <w:left w:val="nil"/>
              <w:bottom w:val="single" w:sz="4" w:space="0" w:color="auto"/>
              <w:right w:val="single" w:sz="4" w:space="0" w:color="auto"/>
            </w:tcBorders>
            <w:noWrap/>
            <w:vAlign w:val="center"/>
          </w:tcPr>
          <w:p w:rsidR="009B73D3" w:rsidRPr="00607806" w:rsidRDefault="009B73D3" w:rsidP="009B73D3">
            <w:pPr>
              <w:jc w:val="center"/>
              <w:rPr>
                <w:rFonts w:ascii="Times New Roman" w:hAnsi="Times New Roman" w:cs="Times New Roman"/>
                <w:lang w:val="en-US"/>
              </w:rPr>
            </w:pPr>
            <w:r w:rsidRPr="00607806">
              <w:rPr>
                <w:rFonts w:ascii="Times New Roman" w:eastAsia="Times New Roman" w:hAnsi="Times New Roman" w:cs="Times New Roman"/>
                <w:lang w:eastAsia="en-US"/>
              </w:rPr>
              <w:t>ngày 20/10/2017</w:t>
            </w:r>
          </w:p>
        </w:tc>
        <w:tc>
          <w:tcPr>
            <w:tcW w:w="1453" w:type="dxa"/>
            <w:tcBorders>
              <w:top w:val="single" w:sz="4" w:space="0" w:color="auto"/>
              <w:left w:val="nil"/>
              <w:bottom w:val="single" w:sz="4" w:space="0" w:color="auto"/>
              <w:right w:val="single" w:sz="4" w:space="0" w:color="auto"/>
            </w:tcBorders>
            <w:noWrap/>
            <w:vAlign w:val="center"/>
          </w:tcPr>
          <w:p w:rsidR="009B73D3" w:rsidRPr="0060780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60780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741" w:type="dxa"/>
            <w:vMerge/>
            <w:tcBorders>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r w:rsidRPr="00444BB3">
              <w:rPr>
                <w:rFonts w:ascii="Times New Roman" w:hAnsi="Times New Roman" w:cs="Times New Roman"/>
                <w:sz w:val="22"/>
                <w:szCs w:val="22"/>
              </w:rPr>
              <w:t>6</w:t>
            </w:r>
            <w:r w:rsidRPr="00505016">
              <w:rPr>
                <w:rFonts w:ascii="Times New Roman" w:hAnsi="Times New Roman" w:cs="Times New Roman"/>
                <w:sz w:val="22"/>
                <w:szCs w:val="22"/>
              </w:rPr>
              <w:t>.Cấp giấy chứng nhận biển số nhà (TT tạm thời)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rPr>
              <w:t>Quyết định 04/QĐ-UBND</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25/01/2014</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598"/>
          <w:jc w:val="center"/>
        </w:trPr>
        <w:tc>
          <w:tcPr>
            <w:tcW w:w="671" w:type="dxa"/>
            <w:vMerge w:val="restart"/>
            <w:tcBorders>
              <w:top w:val="single" w:sz="4" w:space="0" w:color="auto"/>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10</w:t>
            </w:r>
          </w:p>
        </w:tc>
        <w:tc>
          <w:tcPr>
            <w:tcW w:w="1741" w:type="dxa"/>
            <w:vMerge w:val="restart"/>
            <w:tcBorders>
              <w:top w:val="single" w:sz="4" w:space="0" w:color="auto"/>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p>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lang w:val="en-US"/>
              </w:rPr>
              <w:t>LĐTBXH</w:t>
            </w:r>
          </w:p>
          <w:p w:rsidR="009B73D3" w:rsidRPr="00505016" w:rsidRDefault="009B73D3" w:rsidP="009B73D3">
            <w:pPr>
              <w:jc w:val="center"/>
              <w:rPr>
                <w:rFonts w:ascii="Times New Roman" w:hAnsi="Times New Roman" w:cs="Times New Roman"/>
                <w:b/>
                <w:lang w:val="en-US"/>
              </w:rPr>
            </w:pPr>
            <w:r>
              <w:rPr>
                <w:rFonts w:ascii="Times New Roman" w:hAnsi="Times New Roman" w:cs="Times New Roman"/>
                <w:b/>
                <w:sz w:val="22"/>
                <w:szCs w:val="22"/>
                <w:lang w:val="en-US"/>
              </w:rPr>
              <w:t>(54</w:t>
            </w:r>
            <w:r w:rsidRPr="00505016">
              <w:rPr>
                <w:rFonts w:ascii="Times New Roman" w:hAnsi="Times New Roman" w:cs="Times New Roman"/>
                <w:b/>
                <w:sz w:val="22"/>
                <w:szCs w:val="22"/>
                <w:lang w:val="en-US"/>
              </w:rPr>
              <w:t xml:space="preserve"> thủ tục)</w:t>
            </w: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Xác nhận vào đơn đề nghị di chuyển hài cốt Liệt sĩ; đơn đề nghị thăm viếng mộ Liệt sĩ</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Quyết định 6395/ QĐ- LĐTBXH</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Thủ tục ủy quyền hưởng trợ cấp, phụ cấp ưu đãi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QĐ 1898/QĐ-UBND</w:t>
            </w:r>
          </w:p>
          <w:p w:rsidR="009B73D3" w:rsidRPr="008409AB" w:rsidRDefault="009B73D3" w:rsidP="009B73D3">
            <w:pPr>
              <w:jc w:val="center"/>
              <w:rPr>
                <w:rFonts w:ascii="Times New Roman" w:hAnsi="Times New Roman" w:cs="Times New Roman"/>
              </w:rPr>
            </w:pPr>
            <w:r w:rsidRPr="008409AB">
              <w:rPr>
                <w:rFonts w:ascii="Times New Roman" w:hAnsi="Times New Roman" w:cs="Times New Roman"/>
                <w:sz w:val="22"/>
                <w:szCs w:val="22"/>
              </w:rPr>
              <w:t>ngày 19/04/2019 của UBND TP Hà Nội</w:t>
            </w:r>
          </w:p>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Quyết định 4393/QĐ-UBND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Xác nhận liệt sỹ</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664"/>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Xác nhận liệt sỹ đối với người thuộc lực lượng quân đội, công an hy sinh trong chiến tranh từ ngày 31/12/1991 trở về trước không còn giấy tờ</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Xác nhận liệt sỹ đối với người không thuộc lực lượng quân đội, công an hy sinh trong chiến tranh từ ngày 31/12/1991 trở về trước không còn giấy tờ</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Đổi hoặc cấp lại Bằng Tổ quốc ghi công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Trợ cấp một lần đối với thanh niên xung phong đã hoàn thành nhiệm vụ trong kháng chiến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Trợ cấp hàng tháng đối với thanh niên xung phong đã hoàn thành nhiệm vụ trong kháng chiến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chế độ ưu đãi đối với Bà mẹ Việt Nam anh hùng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Thủ tục giải quyết chế độ đối với thân nhân liệt sĩ</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chế độ thờ cúng liệt sĩ</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Bổ sung tình hình thân nhân trong hồ sơ liệt sĩ</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Xác nhận thương binh, người hưởng chính sách như thương binh đối với người bị thương không thuộc lực lượng công an, quân đội trong chiến tranh từ 31/12/1991 trở về trước không còn giấy tờ</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chế độ người có công giúp đỡ cách mạng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chế độ đối với Anh hùng lực lượng vũ trang nhân dân, Anh hùng lao đông trong thời kỳ kháng chiến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hưởng chế độ ưu đãi đối với người hoạt động kháng chiến bị nhiễm chất độc hóa học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hưởng chế độ ưu đãi đối với con đẻ người hoạt động kháng chiến bị nhiễm chất độc hóa học</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chế độ người hoạt động cách mạng hoặc hoạt động kháng chiến bị địch bắt tù, đày</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chế độ người hoạt động kháng chiến giải phóng dân tộc, bảo vệ Tổ quốc và làm nhiệm vụ quốc tế</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trợ cấp một lần  đối với người có thành tích tham gia kháng chiến đã được tặng Bằng khen của Thủ tướng Chính phủ, Bằng khen của Chủ tịch Hội đồng Bộ trưởng, Thủ trưởng cơ quan ngang bộ, Thủ trưởng cơ quan thuộc chính phủ, Bằng khen của Chủ tịch UBND tỉnh, thành phố trực thuộc Trung ương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Hồ sơ thủ tục thực hiện chế độ trợ cấp một lần đối với thân nhân người hoạt động kháng chiến được tặng huân chương, huy chương chết trước ngày 01/01/1995 mà chưa được hưởng chế độ ưu đãi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Thực hiện chế độ ưu đãi trong giáo dục đào tạo đối với người có công với cách mạng và con của họ</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mai táng phí, trợ cấp một lần khi người có công với cách mạng từ trần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trợ cấp tiền tuất hàng tháng khi người có công từ trần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bCs/>
              </w:rPr>
            </w:pPr>
            <w:r w:rsidRPr="00505016">
              <w:rPr>
                <w:rFonts w:ascii="Times New Roman" w:hAnsi="Times New Roman" w:cs="Times New Roman"/>
                <w:b/>
                <w:bCs/>
                <w:sz w:val="22"/>
                <w:szCs w:val="22"/>
              </w:rPr>
              <w:t>Chăm sóc trẻ em</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Áp dụng các biện pháp can thiệp khẩn cấp hoặc tạm thời cách ly trẻ em khỏi môi trường hoặc người gây tổn hại cho trẻ em</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Chấm dứt việc chăm sóc thay thế cho trẻ em</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 xml:space="preserve">Phê duyệt kế hoạch hỗ trợ, can thiệp đối với trẻ em </w:t>
            </w:r>
            <w:r w:rsidRPr="00505016">
              <w:rPr>
                <w:rFonts w:ascii="Times New Roman" w:hAnsi="Times New Roman" w:cs="Times New Roman"/>
                <w:sz w:val="22"/>
                <w:szCs w:val="22"/>
              </w:rPr>
              <w:lastRenderedPageBreak/>
              <w:t>bị xâm hại hoặc có nguy cơ bị bạo lực, bóc lột, bỏ rơi và trẻ em có hoàn cảnh đặc biệt</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Đăng ký nhận chăm sóc thay thế cho trẻ em đối với cá nhân, người đại diện gia đình nhận chăm sóc thay thế không phải là người thân thích của trẻ em</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Thông báo nhận chăm sóc thay thế cho trẻ em đối với cá nhân, người đại diện gia đình nhận chăm sóc thay thế là người thân thích của trẻ em</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Chuyển trẻ em đang được chăm sóc thay thế tại cơ sở trợ giúp xã hội đến cá nhân, gia đình nhận chăm sóc thay thế</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bCs/>
              </w:rPr>
            </w:pPr>
            <w:r w:rsidRPr="00505016">
              <w:rPr>
                <w:rFonts w:ascii="Times New Roman" w:hAnsi="Times New Roman" w:cs="Times New Roman"/>
                <w:b/>
                <w:bCs/>
                <w:sz w:val="22"/>
                <w:szCs w:val="22"/>
              </w:rPr>
              <w:t>Lao động, tiền lương, quan hệ lao động</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Giải quyết chế độ trợ cấp một lần đối với người được cử làm chuyên gia sang giúp Lào, Căm - pu - chia.</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bCs/>
              </w:rPr>
            </w:pPr>
            <w:r w:rsidRPr="00505016">
              <w:rPr>
                <w:rFonts w:ascii="Times New Roman" w:hAnsi="Times New Roman" w:cs="Times New Roman"/>
                <w:b/>
                <w:bCs/>
                <w:sz w:val="22"/>
                <w:szCs w:val="22"/>
              </w:rPr>
              <w:t>Bảo trợ xã hội, giảm nghèo</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Trợ giúp xã hội đột xuất về hỗ trợ làm nhà ở, sửa chữa nhà ở</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Trợ giúp xã hội đột xuất về hỗ trợ chi phí mai táng</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Xác định, xác định lại mức độ khuyết tật và cấp Giấy xác nhận khuyết tật</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Đổi, cấp lại Giấy xác nhận khuyết tật</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Công nhận hộ nghèo, hộ cận nghèo phát sinh trong năm</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Công nhận hộ thoát nghèo, hộ thoát cận nghèo trong năm</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Đăng ký hoạt động đối với cơ sở trợ giúp xã hội dưới 10 đối tượng có hoàn cảnh khó khăn</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Tiếp nhận đối tượng là người chưa thành niên không có nơi cư trú ổn định bị áp dụng biện pháp giáo dục tại xã, phường, thị trấn vào cơ sở trợ giúp trẻ em</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Tiếp nhận đối tượng bảo trợ xã hội có hoàn cảnh đặc biệt khó khăn vào cơ sở trợ giúp xã hội cấp thành phố</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Tiếp nhận đối tượng bảo trợ xã hội có hoàn cảnh đặc biệt khó khăn vào cơ sở trợ giúp xã hội cấp huyện</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Thực hiện trợ cấp xã hội hàng tháng khi đối tượng thay đổi nơi cư trú trong cùng địa bàn quận, huyện, thị xã, thành phố thuộc thành phố</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Thực hiện trợ cấp xã hội hàng tháng khi đối tượng thay đổi nơi cư trú giữa các quận, huyện, thị xã, thành phố thuộc thành phố</w:t>
            </w:r>
          </w:p>
        </w:tc>
        <w:tc>
          <w:tcPr>
            <w:tcW w:w="1586" w:type="dxa"/>
            <w:tcBorders>
              <w:top w:val="single" w:sz="4" w:space="0" w:color="auto"/>
              <w:left w:val="nil"/>
              <w:bottom w:val="single" w:sz="4" w:space="0" w:color="auto"/>
              <w:right w:val="single" w:sz="4" w:space="0" w:color="auto"/>
            </w:tcBorders>
            <w:vAlign w:val="center"/>
          </w:tcPr>
          <w:p w:rsidR="009B73D3" w:rsidRPr="008409AB"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Hỗ trợ kinh phí nhận nuôi dưỡng, chăm sóc đối tượng cần bảo vệ khẩn cấp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Hỗ trợ chi phí mai táng cho đối tượng bảo trợ xã hội được trợ giúp xã hội thường xuyên tại cộng đồng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Thực hiện, điều chỉnh, thôi hưởng trợ cấp XH hàng tháng, hỗ trợ kinh phí chăm sóc, nuôi dưỡng hàng tháng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bCs/>
              </w:rPr>
            </w:pPr>
            <w:r w:rsidRPr="00505016">
              <w:rPr>
                <w:rFonts w:ascii="Times New Roman" w:hAnsi="Times New Roman" w:cs="Times New Roman"/>
                <w:b/>
                <w:bCs/>
                <w:sz w:val="22"/>
                <w:szCs w:val="22"/>
              </w:rPr>
              <w:t>Phòng chống tệ nạn xã hội</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Hỗ trợ học văn hóa, học nghề, trợ cấp khó khăn ban đầu cho nạn nhân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quản lý cai nghiện ma túy tự nguyện tại gia đình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Quyết định cai nghiện ma túy tự nguyện tại cộng đồng</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8409AB" w:rsidRDefault="009B73D3" w:rsidP="009B73D3">
            <w:pPr>
              <w:jc w:val="center"/>
              <w:rPr>
                <w:rFonts w:ascii="Times New Roman" w:hAnsi="Times New Roman" w:cs="Times New Roman"/>
              </w:rPr>
            </w:pP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23/11/2018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741" w:type="dxa"/>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A73BC7" w:rsidRDefault="009B73D3" w:rsidP="009B73D3">
            <w:pPr>
              <w:jc w:val="center"/>
              <w:rPr>
                <w:rFonts w:ascii="Times New Roman" w:hAnsi="Times New Roman" w:cs="Times New Roman"/>
                <w:b/>
                <w:sz w:val="22"/>
                <w:szCs w:val="22"/>
              </w:rPr>
            </w:pPr>
            <w:r w:rsidRPr="00A73BC7">
              <w:rPr>
                <w:rFonts w:ascii="Times New Roman" w:hAnsi="Times New Roman" w:cs="Times New Roman"/>
                <w:b/>
                <w:sz w:val="22"/>
                <w:szCs w:val="22"/>
              </w:rPr>
              <w:t>Hỗ trợ người dân gặp khó khăn do đại dịch Covid -19</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721D8B" w:rsidRDefault="009B73D3" w:rsidP="009B73D3">
            <w:pPr>
              <w:jc w:val="center"/>
              <w:rPr>
                <w:rFonts w:ascii="Times New Roman" w:hAnsi="Times New Roman" w:cs="Times New Roman"/>
                <w:lang w:val="en-US"/>
              </w:rPr>
            </w:pPr>
            <w:r>
              <w:rPr>
                <w:rFonts w:ascii="Times New Roman" w:hAnsi="Times New Roman" w:cs="Times New Roman"/>
                <w:lang w:val="en-US"/>
              </w:rPr>
              <w:t>QĐ 1955/QĐ-UBND ngày 12/05/2020</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r>
              <w:rPr>
                <w:rFonts w:ascii="Times New Roman" w:hAnsi="Times New Roman" w:cs="Times New Roman"/>
                <w:lang w:val="en-US"/>
              </w:rPr>
              <w:t>12/05/2020</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741" w:type="dxa"/>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E33D05" w:rsidRDefault="009B73D3" w:rsidP="009B73D3">
            <w:pPr>
              <w:jc w:val="center"/>
              <w:rPr>
                <w:rFonts w:ascii="Times New Roman" w:hAnsi="Times New Roman" w:cs="Times New Roman"/>
                <w:sz w:val="22"/>
                <w:szCs w:val="22"/>
                <w:lang w:val="en-US"/>
              </w:rPr>
            </w:pPr>
            <w:r>
              <w:rPr>
                <w:rFonts w:ascii="Times New Roman" w:hAnsi="Times New Roman" w:cs="Times New Roman"/>
                <w:sz w:val="22"/>
                <w:szCs w:val="22"/>
                <w:lang w:val="en-US"/>
              </w:rPr>
              <w:t>Hỗ trợ hộ kinh doanh</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721D8B" w:rsidRDefault="009B73D3" w:rsidP="009B73D3">
            <w:pPr>
              <w:jc w:val="center"/>
              <w:rPr>
                <w:rFonts w:ascii="Times New Roman" w:hAnsi="Times New Roman" w:cs="Times New Roman"/>
                <w:lang w:val="en-US"/>
              </w:rPr>
            </w:pPr>
            <w:r>
              <w:rPr>
                <w:rFonts w:ascii="Times New Roman" w:hAnsi="Times New Roman" w:cs="Times New Roman"/>
                <w:lang w:val="en-US"/>
              </w:rPr>
              <w:t>QĐ 1955/QĐ-UBND ngày 12/05/2020</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r>
              <w:rPr>
                <w:rFonts w:ascii="Times New Roman" w:hAnsi="Times New Roman" w:cs="Times New Roman"/>
                <w:lang w:val="en-US"/>
              </w:rPr>
              <w:t>12/05/2020</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741" w:type="dxa"/>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721D8B" w:rsidRDefault="009B73D3" w:rsidP="009B73D3">
            <w:pPr>
              <w:jc w:val="center"/>
              <w:rPr>
                <w:rFonts w:ascii="Times New Roman" w:hAnsi="Times New Roman" w:cs="Times New Roman"/>
                <w:sz w:val="22"/>
                <w:szCs w:val="22"/>
              </w:rPr>
            </w:pPr>
            <w:r w:rsidRPr="00C213B1">
              <w:rPr>
                <w:rFonts w:ascii="Times New Roman" w:hAnsi="Times New Roman" w:cs="Times New Roman"/>
                <w:sz w:val="22"/>
                <w:szCs w:val="22"/>
              </w:rPr>
              <w:t xml:space="preserve">Hỗ trợ người lao động bị chấm dứt hợp đồng, HĐ làm việc nhưng không đủ điều </w:t>
            </w:r>
            <w:r w:rsidRPr="00721D8B">
              <w:rPr>
                <w:rFonts w:ascii="Times New Roman" w:hAnsi="Times New Roman" w:cs="Times New Roman"/>
                <w:sz w:val="22"/>
                <w:szCs w:val="22"/>
              </w:rPr>
              <w:t>kiện hưởng trợ cấp thất nghiệp</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721D8B" w:rsidRDefault="009B73D3" w:rsidP="009B73D3">
            <w:pPr>
              <w:jc w:val="center"/>
              <w:rPr>
                <w:rFonts w:ascii="Times New Roman" w:hAnsi="Times New Roman" w:cs="Times New Roman"/>
                <w:lang w:val="en-US"/>
              </w:rPr>
            </w:pPr>
            <w:r>
              <w:rPr>
                <w:rFonts w:ascii="Times New Roman" w:hAnsi="Times New Roman" w:cs="Times New Roman"/>
                <w:lang w:val="en-US"/>
              </w:rPr>
              <w:t>QĐ 1955/QĐ-UBND ngày 12/05/2020</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r>
              <w:rPr>
                <w:rFonts w:ascii="Times New Roman" w:hAnsi="Times New Roman" w:cs="Times New Roman"/>
                <w:lang w:val="en-US"/>
              </w:rPr>
              <w:t>12/05/2020</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tcBorders>
              <w:left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741" w:type="dxa"/>
            <w:tcBorders>
              <w:left w:val="nil"/>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tcPr>
          <w:p w:rsidR="009B73D3" w:rsidRPr="008C350D" w:rsidRDefault="009B73D3" w:rsidP="009B73D3">
            <w:pPr>
              <w:jc w:val="center"/>
              <w:rPr>
                <w:rFonts w:ascii="Times New Roman" w:hAnsi="Times New Roman" w:cs="Times New Roman"/>
                <w:sz w:val="22"/>
                <w:szCs w:val="22"/>
              </w:rPr>
            </w:pPr>
            <w:r w:rsidRPr="00C213B1">
              <w:rPr>
                <w:rFonts w:ascii="Times New Roman" w:hAnsi="Times New Roman" w:cs="Times New Roman"/>
                <w:sz w:val="22"/>
                <w:szCs w:val="22"/>
              </w:rPr>
              <w:t xml:space="preserve">Hỗ trợ người lao động </w:t>
            </w:r>
            <w:r w:rsidRPr="008C350D">
              <w:rPr>
                <w:rFonts w:ascii="Times New Roman" w:hAnsi="Times New Roman" w:cs="Times New Roman"/>
                <w:sz w:val="22"/>
                <w:szCs w:val="22"/>
              </w:rPr>
              <w:t xml:space="preserve">không có giao kết hợp đồng </w:t>
            </w:r>
            <w:r w:rsidRPr="008C350D">
              <w:rPr>
                <w:rFonts w:ascii="Times New Roman" w:hAnsi="Times New Roman" w:cs="Times New Roman"/>
                <w:sz w:val="22"/>
                <w:szCs w:val="22"/>
              </w:rPr>
              <w:lastRenderedPageBreak/>
              <w:t>bị mất việc làm</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721D8B" w:rsidRDefault="009B73D3" w:rsidP="009B73D3">
            <w:pPr>
              <w:jc w:val="center"/>
              <w:rPr>
                <w:rFonts w:ascii="Times New Roman" w:hAnsi="Times New Roman" w:cs="Times New Roman"/>
                <w:lang w:val="en-US"/>
              </w:rPr>
            </w:pPr>
            <w:r>
              <w:rPr>
                <w:rFonts w:ascii="Times New Roman" w:hAnsi="Times New Roman" w:cs="Times New Roman"/>
                <w:lang w:val="en-US"/>
              </w:rPr>
              <w:t>QĐ 1955/QĐ-</w:t>
            </w:r>
            <w:r>
              <w:rPr>
                <w:rFonts w:ascii="Times New Roman" w:hAnsi="Times New Roman" w:cs="Times New Roman"/>
                <w:lang w:val="en-US"/>
              </w:rPr>
              <w:lastRenderedPageBreak/>
              <w:t>UBND ngày 12/05/2020</w:t>
            </w:r>
          </w:p>
        </w:tc>
        <w:tc>
          <w:tcPr>
            <w:tcW w:w="1531"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r>
              <w:rPr>
                <w:rFonts w:ascii="Times New Roman" w:hAnsi="Times New Roman" w:cs="Times New Roman"/>
                <w:lang w:val="en-US"/>
              </w:rPr>
              <w:lastRenderedPageBreak/>
              <w:t>12/05/2020</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sz w:val="22"/>
                <w:szCs w:val="22"/>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val="restart"/>
            <w:tcBorders>
              <w:top w:val="single" w:sz="4" w:space="0" w:color="auto"/>
              <w:left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
                <w:lang w:val="en-US"/>
              </w:rPr>
            </w:pPr>
            <w:r w:rsidRPr="00505016">
              <w:rPr>
                <w:rFonts w:ascii="Times New Roman" w:hAnsi="Times New Roman" w:cs="Times New Roman"/>
                <w:b/>
                <w:sz w:val="22"/>
                <w:szCs w:val="22"/>
              </w:rPr>
              <w:lastRenderedPageBreak/>
              <w:t>1</w:t>
            </w:r>
            <w:r w:rsidRPr="00505016">
              <w:rPr>
                <w:rFonts w:ascii="Times New Roman" w:hAnsi="Times New Roman" w:cs="Times New Roman"/>
                <w:b/>
                <w:sz w:val="22"/>
                <w:szCs w:val="22"/>
                <w:lang w:val="en-US"/>
              </w:rPr>
              <w:t>1</w:t>
            </w:r>
          </w:p>
        </w:tc>
        <w:tc>
          <w:tcPr>
            <w:tcW w:w="1741" w:type="dxa"/>
            <w:vMerge w:val="restart"/>
            <w:tcBorders>
              <w:top w:val="single" w:sz="4" w:space="0" w:color="auto"/>
              <w:left w:val="nil"/>
              <w:right w:val="single" w:sz="4" w:space="0" w:color="auto"/>
            </w:tcBorders>
            <w:noWrap/>
            <w:vAlign w:val="center"/>
            <w:hideMark/>
          </w:tcPr>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LĨNH VỰC KẾ HOẠCH VÀ ĐẦU TƯ</w:t>
            </w:r>
          </w:p>
          <w:p w:rsidR="009B73D3" w:rsidRPr="00505016" w:rsidRDefault="009B73D3" w:rsidP="009B73D3">
            <w:pPr>
              <w:jc w:val="center"/>
              <w:rPr>
                <w:rFonts w:ascii="Times New Roman" w:hAnsi="Times New Roman" w:cs="Times New Roman"/>
                <w:b/>
              </w:rPr>
            </w:pPr>
            <w:r w:rsidRPr="00505016">
              <w:rPr>
                <w:rFonts w:ascii="Times New Roman" w:hAnsi="Times New Roman" w:cs="Times New Roman"/>
                <w:b/>
                <w:sz w:val="22"/>
                <w:szCs w:val="22"/>
              </w:rPr>
              <w:t>(02 thủ tục)</w:t>
            </w: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lang w:val="nl-NL"/>
              </w:rPr>
            </w:pPr>
            <w:r w:rsidRPr="00505016">
              <w:rPr>
                <w:rFonts w:ascii="Times New Roman" w:hAnsi="Times New Roman" w:cs="Times New Roman"/>
                <w:bCs/>
                <w:sz w:val="22"/>
                <w:szCs w:val="22"/>
                <w:lang w:val="nl-NL"/>
              </w:rPr>
              <w:t>1. Giải quyết kiến nghị về các vấn đề liên quan trong quá trình lựa chọn nhà thầu</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nl-NL"/>
              </w:rPr>
            </w:pPr>
            <w:r w:rsidRPr="00505016">
              <w:rPr>
                <w:rFonts w:ascii="Times New Roman" w:hAnsi="Times New Roman" w:cs="Times New Roman"/>
                <w:sz w:val="22"/>
                <w:szCs w:val="22"/>
                <w:lang w:val="nl-NL"/>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QĐ số: 4214/QĐ-UBND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r w:rsidRPr="00505016">
              <w:rPr>
                <w:rFonts w:ascii="Times New Roman" w:hAnsi="Times New Roman" w:cs="Times New Roman"/>
                <w:sz w:val="22"/>
                <w:szCs w:val="22"/>
              </w:rPr>
              <w:t>20/08/2018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vMerge/>
            <w:tcBorders>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1741" w:type="dxa"/>
            <w:vMerge/>
            <w:tcBorders>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rPr>
            </w:pPr>
          </w:p>
        </w:tc>
        <w:tc>
          <w:tcPr>
            <w:tcW w:w="4762"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bCs/>
                <w:lang w:val="nl-NL"/>
              </w:rPr>
            </w:pPr>
            <w:r w:rsidRPr="00505016">
              <w:rPr>
                <w:rFonts w:ascii="Times New Roman" w:hAnsi="Times New Roman" w:cs="Times New Roman"/>
                <w:bCs/>
                <w:sz w:val="22"/>
                <w:szCs w:val="22"/>
                <w:lang w:val="nl-NL"/>
              </w:rPr>
              <w:t>2. Giải quyết kiến nghị về kết qủa lựa chọn nhà thầu</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nl-NL"/>
              </w:rPr>
            </w:pPr>
            <w:r w:rsidRPr="00505016">
              <w:rPr>
                <w:rFonts w:ascii="Times New Roman" w:hAnsi="Times New Roman" w:cs="Times New Roman"/>
                <w:sz w:val="22"/>
                <w:szCs w:val="22"/>
                <w:lang w:val="nl-NL"/>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QĐ số: 4214/QĐ-UBND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20/08/2018</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611"/>
          <w:jc w:val="center"/>
        </w:trPr>
        <w:tc>
          <w:tcPr>
            <w:tcW w:w="671" w:type="dxa"/>
            <w:tcBorders>
              <w:top w:val="single" w:sz="4" w:space="0" w:color="auto"/>
              <w:left w:val="single" w:sz="4" w:space="0" w:color="auto"/>
              <w:bottom w:val="single" w:sz="4" w:space="0" w:color="auto"/>
              <w:right w:val="single" w:sz="4" w:space="0" w:color="auto"/>
            </w:tcBorders>
            <w:noWrap/>
            <w:vAlign w:val="center"/>
            <w:hideMark/>
          </w:tcPr>
          <w:p w:rsidR="009B73D3" w:rsidRPr="00B622F0" w:rsidRDefault="009B73D3" w:rsidP="009B73D3">
            <w:pPr>
              <w:jc w:val="center"/>
              <w:rPr>
                <w:rFonts w:ascii="Times New Roman" w:hAnsi="Times New Roman" w:cs="Times New Roman"/>
                <w:b/>
                <w:lang w:val="en-US"/>
              </w:rPr>
            </w:pPr>
            <w:r w:rsidRPr="00B622F0">
              <w:rPr>
                <w:rFonts w:ascii="Times New Roman" w:hAnsi="Times New Roman" w:cs="Times New Roman"/>
                <w:b/>
                <w:sz w:val="22"/>
                <w:szCs w:val="22"/>
                <w:lang w:val="en-US"/>
              </w:rPr>
              <w:t>12</w:t>
            </w:r>
          </w:p>
        </w:tc>
        <w:tc>
          <w:tcPr>
            <w:tcW w:w="1741" w:type="dxa"/>
            <w:tcBorders>
              <w:top w:val="single" w:sz="4" w:space="0" w:color="auto"/>
              <w:left w:val="nil"/>
              <w:bottom w:val="single" w:sz="4" w:space="0" w:color="auto"/>
              <w:right w:val="single" w:sz="4" w:space="0" w:color="auto"/>
            </w:tcBorders>
            <w:noWrap/>
            <w:vAlign w:val="center"/>
            <w:hideMark/>
          </w:tcPr>
          <w:p w:rsidR="009B73D3" w:rsidRDefault="009B73D3" w:rsidP="009B73D3">
            <w:pPr>
              <w:jc w:val="center"/>
              <w:rPr>
                <w:rFonts w:ascii="Times New Roman" w:hAnsi="Times New Roman" w:cs="Times New Roman"/>
                <w:b/>
                <w:lang w:val="en-US"/>
              </w:rPr>
            </w:pPr>
            <w:r w:rsidRPr="00632746">
              <w:rPr>
                <w:rFonts w:ascii="Times New Roman" w:hAnsi="Times New Roman" w:cs="Times New Roman"/>
                <w:b/>
                <w:sz w:val="22"/>
                <w:szCs w:val="22"/>
                <w:lang w:val="en-US"/>
              </w:rPr>
              <w:t>DÂN SỐ</w:t>
            </w:r>
          </w:p>
          <w:p w:rsidR="009B73D3" w:rsidRPr="00632746" w:rsidRDefault="009B73D3" w:rsidP="009B73D3">
            <w:pPr>
              <w:jc w:val="center"/>
              <w:rPr>
                <w:rFonts w:ascii="Times New Roman" w:hAnsi="Times New Roman" w:cs="Times New Roman"/>
                <w:b/>
                <w:lang w:val="en-US"/>
              </w:rPr>
            </w:pPr>
            <w:r>
              <w:rPr>
                <w:rFonts w:ascii="Times New Roman" w:hAnsi="Times New Roman" w:cs="Times New Roman"/>
                <w:b/>
                <w:sz w:val="22"/>
                <w:szCs w:val="22"/>
                <w:lang w:val="en-US"/>
              </w:rPr>
              <w:t>(01 TTHC)</w:t>
            </w:r>
          </w:p>
        </w:tc>
        <w:tc>
          <w:tcPr>
            <w:tcW w:w="4762" w:type="dxa"/>
            <w:tcBorders>
              <w:top w:val="single" w:sz="4" w:space="0" w:color="auto"/>
              <w:left w:val="nil"/>
              <w:bottom w:val="single" w:sz="4" w:space="0" w:color="auto"/>
              <w:right w:val="single" w:sz="4" w:space="0" w:color="auto"/>
            </w:tcBorders>
            <w:noWrap/>
            <w:vAlign w:val="center"/>
            <w:hideMark/>
          </w:tcPr>
          <w:p w:rsidR="009B73D3" w:rsidRPr="00F761C3" w:rsidRDefault="009B73D3" w:rsidP="009B73D3">
            <w:pPr>
              <w:jc w:val="center"/>
              <w:rPr>
                <w:rFonts w:ascii="Times New Roman" w:hAnsi="Times New Roman" w:cs="Times New Roman"/>
                <w:b/>
                <w:bCs/>
                <w:lang w:val="en-US"/>
              </w:rPr>
            </w:pPr>
            <w:r w:rsidRPr="00505016">
              <w:rPr>
                <w:rFonts w:ascii="Times New Roman" w:hAnsi="Times New Roman" w:cs="Times New Roman"/>
                <w:b/>
                <w:bCs/>
                <w:sz w:val="22"/>
                <w:szCs w:val="22"/>
              </w:rPr>
              <w:t>Xét hưởng chính sách hỗ trợ cho đối tượng sinh con đúng chính sách dân số</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nl-NL"/>
              </w:rPr>
            </w:pPr>
            <w:r w:rsidRPr="00505016">
              <w:rPr>
                <w:rFonts w:ascii="Times New Roman" w:hAnsi="Times New Roman" w:cs="Times New Roman"/>
                <w:sz w:val="22"/>
                <w:szCs w:val="22"/>
                <w:lang w:val="nl-NL"/>
              </w:rPr>
              <w:t>UBND thành phố Hà Nội</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Quyết định 3097/QĐ-UBND</w:t>
            </w:r>
          </w:p>
        </w:tc>
        <w:tc>
          <w:tcPr>
            <w:tcW w:w="1531" w:type="dxa"/>
            <w:tcBorders>
              <w:top w:val="single" w:sz="4" w:space="0" w:color="auto"/>
              <w:left w:val="nil"/>
              <w:bottom w:val="single" w:sz="4" w:space="0" w:color="auto"/>
              <w:right w:val="single" w:sz="4" w:space="0" w:color="auto"/>
            </w:tcBorders>
            <w:noWrap/>
            <w:vAlign w:val="center"/>
            <w:hideMark/>
          </w:tcPr>
          <w:p w:rsidR="009B73D3" w:rsidRPr="00505016" w:rsidRDefault="009B73D3" w:rsidP="009B73D3">
            <w:pPr>
              <w:jc w:val="center"/>
              <w:rPr>
                <w:rFonts w:ascii="Times New Roman" w:hAnsi="Times New Roman" w:cs="Times New Roman"/>
                <w:lang w:val="en-US"/>
              </w:rPr>
            </w:pPr>
            <w:r w:rsidRPr="00505016">
              <w:rPr>
                <w:rFonts w:ascii="Times New Roman" w:hAnsi="Times New Roman" w:cs="Times New Roman"/>
                <w:sz w:val="22"/>
                <w:szCs w:val="22"/>
                <w:lang w:val="en-US"/>
              </w:rPr>
              <w:t>10/06/2019</w:t>
            </w:r>
          </w:p>
        </w:tc>
        <w:tc>
          <w:tcPr>
            <w:tcW w:w="1453"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c>
          <w:tcPr>
            <w:tcW w:w="1428"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lang w:val="en-US"/>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Pr="00B622F0" w:rsidRDefault="009B73D3" w:rsidP="009B73D3">
            <w:pPr>
              <w:jc w:val="center"/>
              <w:rPr>
                <w:rFonts w:ascii="Times New Roman" w:hAnsi="Times New Roman" w:cs="Times New Roman"/>
                <w:b/>
                <w:sz w:val="22"/>
                <w:szCs w:val="22"/>
                <w:lang w:val="en-US"/>
              </w:rPr>
            </w:pPr>
            <w:r w:rsidRPr="00B622F0">
              <w:rPr>
                <w:rFonts w:ascii="Times New Roman" w:hAnsi="Times New Roman" w:cs="Times New Roman"/>
                <w:b/>
                <w:sz w:val="22"/>
                <w:szCs w:val="22"/>
                <w:lang w:val="en-US"/>
              </w:rPr>
              <w:t>13</w:t>
            </w:r>
          </w:p>
        </w:tc>
        <w:tc>
          <w:tcPr>
            <w:tcW w:w="1741" w:type="dxa"/>
            <w:tcBorders>
              <w:top w:val="single" w:sz="4" w:space="0" w:color="auto"/>
              <w:left w:val="nil"/>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b/>
                <w:sz w:val="22"/>
                <w:szCs w:val="22"/>
                <w:lang w:val="en-US"/>
              </w:rPr>
            </w:pPr>
            <w:r w:rsidRPr="00F761C3">
              <w:rPr>
                <w:rFonts w:ascii="Times New Roman" w:hAnsi="Times New Roman" w:cs="Times New Roman"/>
                <w:b/>
                <w:sz w:val="22"/>
                <w:szCs w:val="22"/>
                <w:lang w:val="en-US"/>
              </w:rPr>
              <w:t>LĨNH VỰC ĐƯỜNG THỦY NỘI ĐỊA</w:t>
            </w:r>
          </w:p>
          <w:p w:rsidR="009B73D3" w:rsidRPr="00632746" w:rsidRDefault="009B73D3" w:rsidP="009B73D3">
            <w:pPr>
              <w:jc w:val="center"/>
              <w:rPr>
                <w:rFonts w:ascii="Times New Roman" w:hAnsi="Times New Roman" w:cs="Times New Roman"/>
                <w:b/>
                <w:sz w:val="22"/>
                <w:szCs w:val="22"/>
                <w:lang w:val="en-US"/>
              </w:rPr>
            </w:pPr>
            <w:r>
              <w:rPr>
                <w:rFonts w:ascii="Times New Roman" w:hAnsi="Times New Roman" w:cs="Times New Roman"/>
                <w:b/>
                <w:sz w:val="22"/>
                <w:szCs w:val="22"/>
                <w:lang w:val="en-US"/>
              </w:rPr>
              <w:t>(10 TTHC)</w:t>
            </w: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1.</w:t>
            </w:r>
            <w:r w:rsidRPr="00DE2B4D">
              <w:rPr>
                <w:rFonts w:ascii="Times New Roman" w:hAnsi="Times New Roman" w:cs="Times New Roman"/>
                <w:b/>
                <w:bCs/>
                <w:sz w:val="22"/>
                <w:szCs w:val="22"/>
              </w:rPr>
              <w:t>Đăng ký phương tiện lần đầu đối với phương tiện chưa khai thác trên đường thủy nội địa (đối với phương tiện có động cơ tổng công suất máy chính từ 05 sức ngựa đến 15 sức ngựa hoặc có sức chở từ 05 đến 12 người của tổ chức, cá nhân có trụ sở hoặc nơi đăng ký HKTT tại địa bàn quản lý; Tổ chức, thực hiện đăng ký phương tiện quy định cho cấp xã, phường, thị trấn.)</w:t>
            </w:r>
          </w:p>
        </w:tc>
        <w:tc>
          <w:tcPr>
            <w:tcW w:w="1586" w:type="dxa"/>
            <w:vMerge w:val="restart"/>
            <w:tcBorders>
              <w:top w:val="single" w:sz="4" w:space="0" w:color="auto"/>
              <w:left w:val="nil"/>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 ngày 17/12/2019 của UBND TP Hà Nội</w:t>
            </w:r>
          </w:p>
          <w:p w:rsidR="009B73D3" w:rsidRPr="00505016"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 xml:space="preserve">(Tiếp nhận hồ sơ đăng ký phương tiện không có động cơ trọng tải toàn phần từ 01 đến 15 tấn có sức chở từ 05 đến 12 người, phương tiện có động cơ công suất máy chính dưới 05 sức ngựa hoặc có sức chở dưới 05 người của tổ chức, cá nhận có trụ sở hoặc nơi đăng ký HKTT tại địa bàn quản lý; Tổ chức quản lý đối với phương tiện </w:t>
            </w:r>
            <w:r w:rsidRPr="00E81CFF">
              <w:rPr>
                <w:rFonts w:ascii="Times New Roman" w:hAnsi="Times New Roman" w:cs="Times New Roman"/>
                <w:sz w:val="22"/>
                <w:szCs w:val="22"/>
                <w:lang w:val="nl-NL"/>
              </w:rPr>
              <w:lastRenderedPageBreak/>
              <w:t>thô sơ có trọng tải toàn phần dưới 01 tấn hoặc sức chở dưới 05 người hoặc bè khi hoạt động trên đường thủy nội địa phải đảm bảo điều kiện an toàn theo quy định)</w:t>
            </w: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lastRenderedPageBreak/>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lang w:val="nl-NL"/>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74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b/>
                <w:sz w:val="22"/>
                <w:szCs w:val="22"/>
                <w:lang w:val="nl-NL"/>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sidRPr="00C577D1">
              <w:rPr>
                <w:rFonts w:ascii="Times New Roman" w:hAnsi="Times New Roman" w:cs="Times New Roman"/>
                <w:b/>
                <w:bCs/>
                <w:sz w:val="22"/>
                <w:szCs w:val="22"/>
                <w:lang w:val="nl-NL"/>
              </w:rPr>
              <w:t>2.</w:t>
            </w:r>
            <w:r w:rsidRPr="00DE2B4D">
              <w:rPr>
                <w:rFonts w:ascii="Times New Roman" w:hAnsi="Times New Roman" w:cs="Times New Roman"/>
                <w:b/>
                <w:bCs/>
                <w:sz w:val="22"/>
                <w:szCs w:val="22"/>
              </w:rPr>
              <w:t>Đăng ký phương tiện lần đầu đối với phương tiện đang khai thác trên đường thủy nội địa</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3.</w:t>
            </w:r>
            <w:r w:rsidRPr="00DE2B4D">
              <w:rPr>
                <w:rFonts w:ascii="Times New Roman" w:hAnsi="Times New Roman" w:cs="Times New Roman"/>
                <w:b/>
                <w:bCs/>
                <w:sz w:val="22"/>
                <w:szCs w:val="22"/>
              </w:rPr>
              <w:t>Đăng ký lại phương tiện trong trường hợp phương tiện thay đổi tên, tính năng kỹ thuật</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4.</w:t>
            </w:r>
            <w:r w:rsidRPr="00DE2B4D">
              <w:rPr>
                <w:rFonts w:ascii="Times New Roman" w:hAnsi="Times New Roman" w:cs="Times New Roman"/>
                <w:b/>
                <w:bCs/>
                <w:sz w:val="22"/>
                <w:szCs w:val="22"/>
              </w:rPr>
              <w:t>Đăng ký lại phương tiện trong trường hợp chuyển quyền sở hữu phương tiện nhưng không thay đổi cơ quan đăng ký phương tiện.</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5.</w:t>
            </w:r>
            <w:r w:rsidRPr="00DE2B4D">
              <w:rPr>
                <w:rFonts w:ascii="Times New Roman" w:hAnsi="Times New Roman" w:cs="Times New Roman"/>
                <w:b/>
                <w:bCs/>
                <w:sz w:val="22"/>
                <w:szCs w:val="22"/>
              </w:rPr>
              <w:t>Đăng ký lại phương tiện trong trường hợp chuyển quyền sở hữu phương tiện đồng thời thay đổi cơ quan đăng ký phương tiện.</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6.</w:t>
            </w:r>
            <w:r w:rsidRPr="00DE2B4D">
              <w:rPr>
                <w:rFonts w:ascii="Times New Roman" w:hAnsi="Times New Roman" w:cs="Times New Roman"/>
                <w:b/>
                <w:bCs/>
                <w:sz w:val="22"/>
                <w:szCs w:val="22"/>
              </w:rPr>
              <w:t>Đăng ký lại phương tiện trong trường hợp chủ phương tiện thay đổi trụ sở hoặc nơi đăng ký hộ khẩu thường trú của chủ phương tiện sang đơn vị hành chính cấp tỉnh khác</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7.</w:t>
            </w:r>
            <w:r w:rsidRPr="00BC1890">
              <w:rPr>
                <w:rFonts w:ascii="Times New Roman" w:hAnsi="Times New Roman" w:cs="Times New Roman"/>
                <w:b/>
                <w:bCs/>
                <w:sz w:val="22"/>
                <w:szCs w:val="22"/>
              </w:rPr>
              <w:t>Cấp lại Giấy chứng nhận đăng ký phương tiện</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8.</w:t>
            </w:r>
            <w:r w:rsidRPr="00BC1890">
              <w:rPr>
                <w:rFonts w:ascii="Times New Roman" w:hAnsi="Times New Roman" w:cs="Times New Roman"/>
                <w:b/>
                <w:bCs/>
                <w:sz w:val="22"/>
                <w:szCs w:val="22"/>
              </w:rPr>
              <w:t>Đăng ký lại phương tiện trong trường hợp chuyển từ cơ quan đăng ký khác sang cơ quan đăng ký phương tiện thủy nội địa</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9.</w:t>
            </w:r>
            <w:r w:rsidRPr="00BC1890">
              <w:rPr>
                <w:rFonts w:ascii="Times New Roman" w:hAnsi="Times New Roman" w:cs="Times New Roman"/>
                <w:b/>
                <w:bCs/>
                <w:sz w:val="22"/>
                <w:szCs w:val="22"/>
              </w:rPr>
              <w:t>Xóa giấy chứng nhận đăng ký phương tiện</w:t>
            </w:r>
          </w:p>
        </w:tc>
        <w:tc>
          <w:tcPr>
            <w:tcW w:w="1586" w:type="dxa"/>
            <w:vMerge/>
            <w:tcBorders>
              <w:left w:val="nil"/>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Quyết định số 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ngày 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505016" w:rsidRDefault="009B73D3" w:rsidP="009B73D3">
            <w:pPr>
              <w:jc w:val="center"/>
              <w:rPr>
                <w:rFonts w:ascii="Times New Roman" w:hAnsi="Times New Roman" w:cs="Times New Roman"/>
                <w:lang w:val="en-US"/>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sz w:val="22"/>
                <w:szCs w:val="22"/>
                <w:lang w:val="en-US"/>
              </w:rPr>
            </w:pP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p>
        </w:tc>
        <w:tc>
          <w:tcPr>
            <w:tcW w:w="4762" w:type="dxa"/>
            <w:tcBorders>
              <w:top w:val="single" w:sz="4" w:space="0" w:color="auto"/>
              <w:left w:val="nil"/>
              <w:bottom w:val="single" w:sz="4" w:space="0" w:color="auto"/>
              <w:right w:val="single" w:sz="4" w:space="0" w:color="auto"/>
            </w:tcBorders>
            <w:noWrap/>
            <w:vAlign w:val="center"/>
          </w:tcPr>
          <w:p w:rsidR="009B73D3" w:rsidRPr="00BC1890" w:rsidRDefault="009B73D3" w:rsidP="009B73D3">
            <w:pPr>
              <w:jc w:val="center"/>
              <w:rPr>
                <w:rFonts w:ascii="Times New Roman" w:hAnsi="Times New Roman" w:cs="Times New Roman"/>
                <w:b/>
                <w:bCs/>
                <w:sz w:val="22"/>
                <w:szCs w:val="22"/>
              </w:rPr>
            </w:pPr>
            <w:r>
              <w:rPr>
                <w:rFonts w:ascii="Times New Roman" w:hAnsi="Times New Roman" w:cs="Times New Roman"/>
                <w:b/>
                <w:bCs/>
                <w:sz w:val="22"/>
                <w:szCs w:val="22"/>
                <w:lang w:val="en-US"/>
              </w:rPr>
              <w:t>10.</w:t>
            </w:r>
            <w:r w:rsidRPr="00BC1890">
              <w:rPr>
                <w:rFonts w:ascii="Times New Roman" w:hAnsi="Times New Roman" w:cs="Times New Roman"/>
                <w:b/>
                <w:bCs/>
                <w:sz w:val="22"/>
                <w:szCs w:val="22"/>
              </w:rPr>
              <w:t xml:space="preserve">Xác nhận việc trình báo đường thủy nội địa </w:t>
            </w:r>
            <w:r w:rsidRPr="00BC1890">
              <w:rPr>
                <w:rFonts w:ascii="Times New Roman" w:hAnsi="Times New Roman" w:cs="Times New Roman"/>
                <w:b/>
                <w:bCs/>
                <w:sz w:val="22"/>
                <w:szCs w:val="22"/>
              </w:rPr>
              <w:lastRenderedPageBreak/>
              <w:t>hoặc trình báo đường thủy nội địa bổ sung</w:t>
            </w:r>
          </w:p>
          <w:p w:rsidR="009B73D3" w:rsidRPr="00505016" w:rsidRDefault="009B73D3" w:rsidP="009B73D3">
            <w:pPr>
              <w:jc w:val="center"/>
              <w:rPr>
                <w:rFonts w:ascii="Times New Roman" w:hAnsi="Times New Roman" w:cs="Times New Roman"/>
                <w:b/>
                <w:bCs/>
                <w:sz w:val="22"/>
                <w:szCs w:val="22"/>
              </w:rPr>
            </w:pPr>
            <w:r w:rsidRPr="00BC1890">
              <w:rPr>
                <w:rFonts w:ascii="Times New Roman" w:hAnsi="Times New Roman" w:cs="Times New Roman"/>
                <w:b/>
                <w:bCs/>
                <w:sz w:val="22"/>
                <w:szCs w:val="22"/>
              </w:rPr>
              <w:t>(UBND cấp huyện hoặc cấp xã nơi gần nhất xảy ra tai nạn)</w:t>
            </w:r>
          </w:p>
        </w:tc>
        <w:tc>
          <w:tcPr>
            <w:tcW w:w="1586" w:type="dxa"/>
            <w:vMerge/>
            <w:tcBorders>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t xml:space="preserve">Quyết định số </w:t>
            </w:r>
            <w:r w:rsidRPr="00E81CFF">
              <w:rPr>
                <w:rFonts w:ascii="Times New Roman" w:hAnsi="Times New Roman" w:cs="Times New Roman"/>
                <w:sz w:val="22"/>
                <w:szCs w:val="22"/>
                <w:lang w:val="nl-NL"/>
              </w:rPr>
              <w:lastRenderedPageBreak/>
              <w:t>7130/QĐ-UBND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sidRPr="00E81CFF">
              <w:rPr>
                <w:rFonts w:ascii="Times New Roman" w:hAnsi="Times New Roman" w:cs="Times New Roman"/>
                <w:sz w:val="22"/>
                <w:szCs w:val="22"/>
                <w:lang w:val="nl-NL"/>
              </w:rPr>
              <w:lastRenderedPageBreak/>
              <w:t xml:space="preserve">ngày </w:t>
            </w:r>
            <w:r w:rsidRPr="00E81CFF">
              <w:rPr>
                <w:rFonts w:ascii="Times New Roman" w:hAnsi="Times New Roman" w:cs="Times New Roman"/>
                <w:sz w:val="22"/>
                <w:szCs w:val="22"/>
                <w:lang w:val="nl-NL"/>
              </w:rPr>
              <w:lastRenderedPageBreak/>
              <w:t>17/12/2019</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BC1890"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Pr="00B622F0" w:rsidRDefault="009B73D3" w:rsidP="009B73D3">
            <w:pPr>
              <w:jc w:val="center"/>
              <w:rPr>
                <w:rFonts w:ascii="Times New Roman" w:hAnsi="Times New Roman" w:cs="Times New Roman"/>
                <w:b/>
                <w:sz w:val="22"/>
                <w:szCs w:val="22"/>
                <w:lang w:val="en-US"/>
              </w:rPr>
            </w:pPr>
            <w:r w:rsidRPr="00B622F0">
              <w:rPr>
                <w:rFonts w:ascii="Times New Roman" w:hAnsi="Times New Roman" w:cs="Times New Roman"/>
                <w:b/>
                <w:sz w:val="22"/>
                <w:szCs w:val="22"/>
                <w:lang w:val="en-US"/>
              </w:rPr>
              <w:lastRenderedPageBreak/>
              <w:t>14</w:t>
            </w:r>
          </w:p>
        </w:tc>
        <w:tc>
          <w:tcPr>
            <w:tcW w:w="1741" w:type="dxa"/>
            <w:tcBorders>
              <w:top w:val="single" w:sz="4" w:space="0" w:color="auto"/>
              <w:left w:val="nil"/>
              <w:bottom w:val="single" w:sz="4" w:space="0" w:color="auto"/>
              <w:right w:val="single" w:sz="4" w:space="0" w:color="auto"/>
            </w:tcBorders>
            <w:noWrap/>
            <w:vAlign w:val="center"/>
          </w:tcPr>
          <w:p w:rsidR="009B73D3" w:rsidRPr="00F761C3" w:rsidRDefault="009B73D3" w:rsidP="009B73D3">
            <w:pPr>
              <w:jc w:val="center"/>
              <w:rPr>
                <w:rFonts w:ascii="Times New Roman" w:hAnsi="Times New Roman" w:cs="Times New Roman"/>
                <w:b/>
                <w:sz w:val="22"/>
                <w:szCs w:val="22"/>
                <w:lang w:val="en-US"/>
              </w:rPr>
            </w:pPr>
            <w:r>
              <w:rPr>
                <w:rFonts w:ascii="Times New Roman" w:hAnsi="Times New Roman" w:cs="Times New Roman"/>
                <w:b/>
                <w:sz w:val="22"/>
                <w:szCs w:val="22"/>
                <w:lang w:val="en-US"/>
              </w:rPr>
              <w:t>QUẢN LÝ CÔNG SẢN</w:t>
            </w:r>
          </w:p>
        </w:tc>
        <w:tc>
          <w:tcPr>
            <w:tcW w:w="4762" w:type="dxa"/>
            <w:tcBorders>
              <w:top w:val="single" w:sz="4" w:space="0" w:color="auto"/>
              <w:left w:val="nil"/>
              <w:bottom w:val="single" w:sz="4" w:space="0" w:color="auto"/>
              <w:right w:val="single" w:sz="4" w:space="0" w:color="auto"/>
            </w:tcBorders>
            <w:noWrap/>
            <w:vAlign w:val="center"/>
          </w:tcPr>
          <w:p w:rsidR="009B73D3" w:rsidRDefault="009B73D3" w:rsidP="009B73D3">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Quyết định mua sắm tài sản công phục vụ hoạt động của cơ quan, tổ chức, đơn vị trong trường hợp không phải lập thành dự án đầu tư</w:t>
            </w:r>
          </w:p>
        </w:tc>
        <w:tc>
          <w:tcPr>
            <w:tcW w:w="1586" w:type="dxa"/>
            <w:tcBorders>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Pr>
                <w:rFonts w:ascii="Times New Roman" w:hAnsi="Times New Roman" w:cs="Times New Roman"/>
                <w:sz w:val="22"/>
                <w:szCs w:val="22"/>
                <w:lang w:val="nl-NL"/>
              </w:rPr>
              <w:t>Quyết định số 2389/QĐ-UBND</w:t>
            </w: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r>
              <w:rPr>
                <w:rFonts w:ascii="Times New Roman" w:hAnsi="Times New Roman" w:cs="Times New Roman"/>
                <w:sz w:val="22"/>
                <w:szCs w:val="22"/>
                <w:lang w:val="nl-NL"/>
              </w:rPr>
              <w:t>Ngày 10/06/2020</w:t>
            </w:r>
          </w:p>
        </w:tc>
        <w:tc>
          <w:tcPr>
            <w:tcW w:w="1453"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BC1890" w:rsidRDefault="009B73D3" w:rsidP="009B73D3">
            <w:pPr>
              <w:jc w:val="center"/>
              <w:rPr>
                <w:rFonts w:ascii="Times New Roman" w:hAnsi="Times New Roman" w:cs="Times New Roman"/>
              </w:rPr>
            </w:pPr>
          </w:p>
        </w:tc>
      </w:tr>
      <w:tr w:rsidR="009B73D3" w:rsidRPr="00505016" w:rsidTr="00E85C02">
        <w:trPr>
          <w:trHeight w:val="300"/>
          <w:jc w:val="center"/>
        </w:trPr>
        <w:tc>
          <w:tcPr>
            <w:tcW w:w="671" w:type="dxa"/>
            <w:tcBorders>
              <w:top w:val="single" w:sz="4" w:space="0" w:color="auto"/>
              <w:left w:val="single" w:sz="4" w:space="0" w:color="auto"/>
              <w:bottom w:val="single" w:sz="4" w:space="0" w:color="auto"/>
              <w:right w:val="single" w:sz="4" w:space="0" w:color="auto"/>
            </w:tcBorders>
            <w:noWrap/>
            <w:vAlign w:val="center"/>
          </w:tcPr>
          <w:p w:rsidR="009B73D3" w:rsidRPr="00BC1890" w:rsidRDefault="009B73D3" w:rsidP="009B73D3">
            <w:pPr>
              <w:jc w:val="center"/>
              <w:rPr>
                <w:rFonts w:ascii="Times New Roman" w:hAnsi="Times New Roman" w:cs="Times New Roman"/>
                <w:sz w:val="22"/>
                <w:szCs w:val="22"/>
              </w:rPr>
            </w:pPr>
          </w:p>
        </w:tc>
        <w:tc>
          <w:tcPr>
            <w:tcW w:w="1741" w:type="dxa"/>
            <w:tcBorders>
              <w:top w:val="single" w:sz="4" w:space="0" w:color="auto"/>
              <w:left w:val="nil"/>
              <w:bottom w:val="single" w:sz="4" w:space="0" w:color="auto"/>
              <w:right w:val="single" w:sz="4" w:space="0" w:color="auto"/>
            </w:tcBorders>
            <w:noWrap/>
            <w:vAlign w:val="center"/>
          </w:tcPr>
          <w:p w:rsidR="009B73D3" w:rsidRPr="00BC1890" w:rsidRDefault="009B73D3" w:rsidP="009B73D3">
            <w:pPr>
              <w:jc w:val="center"/>
              <w:rPr>
                <w:rFonts w:ascii="Times New Roman" w:hAnsi="Times New Roman" w:cs="Times New Roman"/>
                <w:b/>
                <w:sz w:val="22"/>
                <w:szCs w:val="22"/>
                <w:lang w:val="en-US"/>
              </w:rPr>
            </w:pPr>
            <w:r>
              <w:rPr>
                <w:rFonts w:ascii="Times New Roman" w:hAnsi="Times New Roman" w:cs="Times New Roman"/>
                <w:b/>
                <w:sz w:val="22"/>
                <w:szCs w:val="22"/>
                <w:lang w:val="en-US"/>
              </w:rPr>
              <w:t xml:space="preserve">Tổng </w:t>
            </w:r>
          </w:p>
        </w:tc>
        <w:tc>
          <w:tcPr>
            <w:tcW w:w="4762" w:type="dxa"/>
            <w:tcBorders>
              <w:top w:val="single" w:sz="4" w:space="0" w:color="auto"/>
              <w:left w:val="nil"/>
              <w:bottom w:val="single" w:sz="4" w:space="0" w:color="auto"/>
              <w:right w:val="single" w:sz="4" w:space="0" w:color="auto"/>
            </w:tcBorders>
            <w:noWrap/>
            <w:vAlign w:val="center"/>
          </w:tcPr>
          <w:p w:rsidR="009B73D3" w:rsidRPr="00BC1890" w:rsidRDefault="009B73D3" w:rsidP="009B73D3">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14  mảng chuyên môn</w:t>
            </w:r>
          </w:p>
        </w:tc>
        <w:tc>
          <w:tcPr>
            <w:tcW w:w="1586" w:type="dxa"/>
            <w:tcBorders>
              <w:top w:val="single" w:sz="4" w:space="0" w:color="auto"/>
              <w:left w:val="nil"/>
              <w:bottom w:val="single" w:sz="4" w:space="0" w:color="auto"/>
              <w:right w:val="single" w:sz="4" w:space="0" w:color="auto"/>
            </w:tcBorders>
            <w:vAlign w:val="center"/>
          </w:tcPr>
          <w:p w:rsidR="009B73D3" w:rsidRPr="00505016" w:rsidRDefault="009B73D3" w:rsidP="009B73D3">
            <w:pPr>
              <w:jc w:val="center"/>
              <w:rPr>
                <w:rFonts w:ascii="Times New Roman" w:hAnsi="Times New Roman" w:cs="Times New Roman"/>
                <w:sz w:val="22"/>
                <w:szCs w:val="22"/>
                <w:lang w:val="nl-NL"/>
              </w:rPr>
            </w:pPr>
          </w:p>
        </w:tc>
        <w:tc>
          <w:tcPr>
            <w:tcW w:w="1844" w:type="dxa"/>
            <w:tcBorders>
              <w:top w:val="single" w:sz="4" w:space="0" w:color="auto"/>
              <w:left w:val="single" w:sz="4" w:space="0" w:color="auto"/>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531" w:type="dxa"/>
            <w:tcBorders>
              <w:top w:val="single" w:sz="4" w:space="0" w:color="auto"/>
              <w:left w:val="nil"/>
              <w:bottom w:val="single" w:sz="4" w:space="0" w:color="auto"/>
              <w:right w:val="single" w:sz="4" w:space="0" w:color="auto"/>
            </w:tcBorders>
            <w:noWrap/>
            <w:vAlign w:val="center"/>
          </w:tcPr>
          <w:p w:rsidR="009B73D3" w:rsidRPr="00E81CFF" w:rsidRDefault="009B73D3" w:rsidP="009B73D3">
            <w:pPr>
              <w:jc w:val="center"/>
              <w:rPr>
                <w:rFonts w:ascii="Times New Roman" w:hAnsi="Times New Roman" w:cs="Times New Roman"/>
                <w:sz w:val="22"/>
                <w:szCs w:val="22"/>
                <w:lang w:val="nl-NL"/>
              </w:rPr>
            </w:pPr>
          </w:p>
        </w:tc>
        <w:tc>
          <w:tcPr>
            <w:tcW w:w="1453" w:type="dxa"/>
            <w:tcBorders>
              <w:top w:val="single" w:sz="4" w:space="0" w:color="auto"/>
              <w:left w:val="nil"/>
              <w:bottom w:val="single" w:sz="4" w:space="0" w:color="auto"/>
              <w:right w:val="single" w:sz="4" w:space="0" w:color="auto"/>
            </w:tcBorders>
            <w:noWrap/>
            <w:vAlign w:val="center"/>
          </w:tcPr>
          <w:p w:rsidR="009B73D3" w:rsidRPr="00B65918" w:rsidRDefault="00B65918" w:rsidP="009B73D3">
            <w:pPr>
              <w:jc w:val="center"/>
              <w:rPr>
                <w:rFonts w:ascii="Times New Roman" w:hAnsi="Times New Roman" w:cs="Times New Roman"/>
                <w:b/>
                <w:sz w:val="22"/>
                <w:szCs w:val="22"/>
                <w:lang w:val="nl-NL"/>
              </w:rPr>
            </w:pPr>
            <w:r w:rsidRPr="00B65918">
              <w:rPr>
                <w:rFonts w:ascii="Times New Roman" w:hAnsi="Times New Roman" w:cs="Times New Roman"/>
                <w:b/>
                <w:lang w:val="en-US"/>
              </w:rPr>
              <w:t>163 TTHC</w:t>
            </w:r>
          </w:p>
        </w:tc>
        <w:tc>
          <w:tcPr>
            <w:tcW w:w="1428" w:type="dxa"/>
            <w:tcBorders>
              <w:top w:val="single" w:sz="4" w:space="0" w:color="auto"/>
              <w:left w:val="nil"/>
              <w:bottom w:val="single" w:sz="4" w:space="0" w:color="auto"/>
              <w:right w:val="single" w:sz="4" w:space="0" w:color="auto"/>
            </w:tcBorders>
            <w:vAlign w:val="center"/>
          </w:tcPr>
          <w:p w:rsidR="009B73D3" w:rsidRPr="00E81CFF" w:rsidRDefault="009B73D3" w:rsidP="009B73D3">
            <w:pPr>
              <w:jc w:val="center"/>
              <w:rPr>
                <w:rFonts w:ascii="Times New Roman" w:hAnsi="Times New Roman" w:cs="Times New Roman"/>
                <w:sz w:val="22"/>
                <w:szCs w:val="22"/>
                <w:lang w:val="nl-NL"/>
              </w:rP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9B73D3" w:rsidRPr="00AC16C7" w:rsidRDefault="009B73D3" w:rsidP="009B73D3">
            <w:pPr>
              <w:jc w:val="center"/>
              <w:rPr>
                <w:rFonts w:ascii="Times New Roman" w:hAnsi="Times New Roman" w:cs="Times New Roman"/>
                <w:lang w:val="en-US"/>
              </w:rPr>
            </w:pPr>
          </w:p>
        </w:tc>
      </w:tr>
    </w:tbl>
    <w:p w:rsidR="009B73D3" w:rsidRPr="00BC1890" w:rsidRDefault="009B73D3" w:rsidP="009B73D3">
      <w:pPr>
        <w:jc w:val="center"/>
        <w:rPr>
          <w:rFonts w:asciiTheme="majorHAnsi" w:hAnsiTheme="majorHAnsi" w:cstheme="majorHAnsi"/>
          <w:b/>
          <w:sz w:val="22"/>
          <w:szCs w:val="22"/>
        </w:rPr>
      </w:pPr>
    </w:p>
    <w:p w:rsidR="009B73D3" w:rsidRPr="00D63781" w:rsidRDefault="009B73D3" w:rsidP="009B73D3">
      <w:pPr>
        <w:jc w:val="center"/>
        <w:rPr>
          <w:rFonts w:asciiTheme="majorHAnsi" w:hAnsiTheme="majorHAnsi" w:cstheme="majorHAnsi"/>
          <w:b/>
          <w:sz w:val="22"/>
          <w:szCs w:val="22"/>
        </w:rPr>
      </w:pPr>
    </w:p>
    <w:p w:rsidR="009B73D3" w:rsidRPr="00D63781" w:rsidRDefault="009B73D3" w:rsidP="009B73D3">
      <w:pPr>
        <w:ind w:left="720" w:firstLine="720"/>
        <w:rPr>
          <w:rFonts w:asciiTheme="majorHAnsi" w:hAnsiTheme="majorHAnsi" w:cstheme="majorHAnsi"/>
          <w:sz w:val="22"/>
          <w:szCs w:val="22"/>
        </w:rPr>
      </w:pPr>
      <w:r w:rsidRPr="00D63781">
        <w:rPr>
          <w:rFonts w:asciiTheme="majorHAnsi" w:hAnsiTheme="majorHAnsi" w:cstheme="majorHAnsi"/>
          <w:b/>
          <w:sz w:val="22"/>
          <w:szCs w:val="22"/>
        </w:rPr>
        <w:t xml:space="preserve">                                                           </w:t>
      </w:r>
      <w:r w:rsidRPr="00D63781">
        <w:rPr>
          <w:rFonts w:asciiTheme="majorHAnsi" w:hAnsiTheme="majorHAnsi" w:cstheme="majorHAnsi"/>
          <w:b/>
          <w:sz w:val="22"/>
          <w:szCs w:val="22"/>
        </w:rPr>
        <w:tab/>
      </w:r>
      <w:r w:rsidRPr="00D63781">
        <w:rPr>
          <w:rFonts w:asciiTheme="majorHAnsi" w:hAnsiTheme="majorHAnsi" w:cstheme="majorHAnsi"/>
          <w:b/>
          <w:sz w:val="22"/>
          <w:szCs w:val="22"/>
        </w:rPr>
        <w:tab/>
      </w:r>
      <w:r w:rsidRPr="00D63781">
        <w:rPr>
          <w:rFonts w:asciiTheme="majorHAnsi" w:hAnsiTheme="majorHAnsi" w:cstheme="majorHAnsi"/>
          <w:b/>
          <w:sz w:val="22"/>
          <w:szCs w:val="22"/>
        </w:rPr>
        <w:tab/>
        <w:t xml:space="preserve">          </w:t>
      </w:r>
    </w:p>
    <w:p w:rsidR="009B73D3" w:rsidRDefault="009B73D3" w:rsidP="009B73D3"/>
    <w:p w:rsidR="009B73D3" w:rsidRPr="0032653E" w:rsidRDefault="009B73D3" w:rsidP="009B73D3"/>
    <w:p w:rsidR="009B73D3" w:rsidRPr="0032653E" w:rsidRDefault="009B73D3" w:rsidP="009B73D3"/>
    <w:p w:rsidR="009B73D3" w:rsidRPr="0032653E" w:rsidRDefault="009B73D3" w:rsidP="009B73D3"/>
    <w:p w:rsidR="009B73D3" w:rsidRPr="0032653E" w:rsidRDefault="009B73D3" w:rsidP="009B73D3"/>
    <w:p w:rsidR="00C41933" w:rsidRDefault="00C41933"/>
    <w:sectPr w:rsidR="00C41933" w:rsidSect="009B73D3">
      <w:footerReference w:type="default" r:id="rId8"/>
      <w:pgSz w:w="16838" w:h="11906" w:orient="landscape"/>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B62" w:rsidRDefault="00A10B62">
      <w:r>
        <w:separator/>
      </w:r>
    </w:p>
  </w:endnote>
  <w:endnote w:type="continuationSeparator" w:id="0">
    <w:p w:rsidR="00A10B62" w:rsidRDefault="00A1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0424"/>
      <w:docPartObj>
        <w:docPartGallery w:val="Page Numbers (Bottom of Page)"/>
        <w:docPartUnique/>
      </w:docPartObj>
    </w:sdtPr>
    <w:sdtEndPr>
      <w:rPr>
        <w:rFonts w:ascii="Times New Roman" w:hAnsi="Times New Roman" w:cs="Times New Roman"/>
        <w:sz w:val="20"/>
        <w:szCs w:val="20"/>
      </w:rPr>
    </w:sdtEndPr>
    <w:sdtContent>
      <w:p w:rsidR="009B73D3" w:rsidRPr="00175648" w:rsidRDefault="009B73D3">
        <w:pPr>
          <w:pStyle w:val="Footer"/>
          <w:jc w:val="center"/>
          <w:rPr>
            <w:rFonts w:ascii="Times New Roman" w:hAnsi="Times New Roman" w:cs="Times New Roman"/>
            <w:sz w:val="20"/>
            <w:szCs w:val="20"/>
          </w:rPr>
        </w:pPr>
        <w:r w:rsidRPr="00175648">
          <w:rPr>
            <w:rFonts w:ascii="Times New Roman" w:hAnsi="Times New Roman" w:cs="Times New Roman"/>
            <w:sz w:val="20"/>
            <w:szCs w:val="20"/>
          </w:rPr>
          <w:fldChar w:fldCharType="begin"/>
        </w:r>
        <w:r w:rsidRPr="00175648">
          <w:rPr>
            <w:rFonts w:ascii="Times New Roman" w:hAnsi="Times New Roman" w:cs="Times New Roman"/>
            <w:sz w:val="20"/>
            <w:szCs w:val="20"/>
          </w:rPr>
          <w:instrText xml:space="preserve"> PAGE   \* MERGEFORMAT </w:instrText>
        </w:r>
        <w:r w:rsidRPr="00175648">
          <w:rPr>
            <w:rFonts w:ascii="Times New Roman" w:hAnsi="Times New Roman" w:cs="Times New Roman"/>
            <w:sz w:val="20"/>
            <w:szCs w:val="20"/>
          </w:rPr>
          <w:fldChar w:fldCharType="separate"/>
        </w:r>
        <w:r w:rsidR="002E6E94">
          <w:rPr>
            <w:rFonts w:ascii="Times New Roman" w:hAnsi="Times New Roman" w:cs="Times New Roman"/>
            <w:noProof/>
            <w:sz w:val="20"/>
            <w:szCs w:val="20"/>
          </w:rPr>
          <w:t>1</w:t>
        </w:r>
        <w:r w:rsidRPr="00175648">
          <w:rPr>
            <w:rFonts w:ascii="Times New Roman" w:hAnsi="Times New Roman" w:cs="Times New Roman"/>
            <w:sz w:val="20"/>
            <w:szCs w:val="20"/>
          </w:rPr>
          <w:fldChar w:fldCharType="end"/>
        </w:r>
      </w:p>
    </w:sdtContent>
  </w:sdt>
  <w:p w:rsidR="009B73D3" w:rsidRDefault="009B7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B62" w:rsidRDefault="00A10B62">
      <w:r>
        <w:separator/>
      </w:r>
    </w:p>
  </w:footnote>
  <w:footnote w:type="continuationSeparator" w:id="0">
    <w:p w:rsidR="00A10B62" w:rsidRDefault="00A1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391"/>
    <w:multiLevelType w:val="hybridMultilevel"/>
    <w:tmpl w:val="67B4F874"/>
    <w:lvl w:ilvl="0" w:tplc="83E8EFA6">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52A3276"/>
    <w:multiLevelType w:val="hybridMultilevel"/>
    <w:tmpl w:val="214CE026"/>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9853221"/>
    <w:multiLevelType w:val="hybridMultilevel"/>
    <w:tmpl w:val="6D0CC0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AD089E"/>
    <w:multiLevelType w:val="hybridMultilevel"/>
    <w:tmpl w:val="B3568D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7217EC5"/>
    <w:multiLevelType w:val="hybridMultilevel"/>
    <w:tmpl w:val="1B6EAC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44C1"/>
    <w:rsid w:val="00013F57"/>
    <w:rsid w:val="000149C8"/>
    <w:rsid w:val="00061CB0"/>
    <w:rsid w:val="000756A7"/>
    <w:rsid w:val="000832E2"/>
    <w:rsid w:val="00090657"/>
    <w:rsid w:val="00092FF1"/>
    <w:rsid w:val="000D4965"/>
    <w:rsid w:val="000E516D"/>
    <w:rsid w:val="000F1BBB"/>
    <w:rsid w:val="00117678"/>
    <w:rsid w:val="001772DF"/>
    <w:rsid w:val="001A7314"/>
    <w:rsid w:val="001D5EC6"/>
    <w:rsid w:val="001D7BAE"/>
    <w:rsid w:val="001E0F0C"/>
    <w:rsid w:val="0023480D"/>
    <w:rsid w:val="0023648C"/>
    <w:rsid w:val="00250D31"/>
    <w:rsid w:val="00292F32"/>
    <w:rsid w:val="00293F35"/>
    <w:rsid w:val="002B06BA"/>
    <w:rsid w:val="002D7A15"/>
    <w:rsid w:val="002E6E94"/>
    <w:rsid w:val="002E7BBE"/>
    <w:rsid w:val="002F7538"/>
    <w:rsid w:val="0030355A"/>
    <w:rsid w:val="0033451D"/>
    <w:rsid w:val="00386EAC"/>
    <w:rsid w:val="003B38B6"/>
    <w:rsid w:val="003C2D1A"/>
    <w:rsid w:val="003C3CDA"/>
    <w:rsid w:val="003C6579"/>
    <w:rsid w:val="003D070C"/>
    <w:rsid w:val="004030D4"/>
    <w:rsid w:val="004C5F6E"/>
    <w:rsid w:val="004F1CFC"/>
    <w:rsid w:val="00504C30"/>
    <w:rsid w:val="00510B25"/>
    <w:rsid w:val="00530752"/>
    <w:rsid w:val="00540C31"/>
    <w:rsid w:val="00560842"/>
    <w:rsid w:val="005928E9"/>
    <w:rsid w:val="005C432E"/>
    <w:rsid w:val="005D7B82"/>
    <w:rsid w:val="005E3662"/>
    <w:rsid w:val="00631B56"/>
    <w:rsid w:val="00633B1D"/>
    <w:rsid w:val="00693F3F"/>
    <w:rsid w:val="006B3ACE"/>
    <w:rsid w:val="006B5661"/>
    <w:rsid w:val="006B6ED0"/>
    <w:rsid w:val="006C36A5"/>
    <w:rsid w:val="006C387E"/>
    <w:rsid w:val="006D2EE9"/>
    <w:rsid w:val="00770A1D"/>
    <w:rsid w:val="00786527"/>
    <w:rsid w:val="00797740"/>
    <w:rsid w:val="007B02C0"/>
    <w:rsid w:val="007B5DA5"/>
    <w:rsid w:val="007B7770"/>
    <w:rsid w:val="007C14F4"/>
    <w:rsid w:val="007C2941"/>
    <w:rsid w:val="007E10B8"/>
    <w:rsid w:val="008126D9"/>
    <w:rsid w:val="00867F69"/>
    <w:rsid w:val="008A2D16"/>
    <w:rsid w:val="008A59D1"/>
    <w:rsid w:val="009346D0"/>
    <w:rsid w:val="00943D69"/>
    <w:rsid w:val="0094624E"/>
    <w:rsid w:val="00953D27"/>
    <w:rsid w:val="00964B37"/>
    <w:rsid w:val="00976C4D"/>
    <w:rsid w:val="00981B84"/>
    <w:rsid w:val="00985456"/>
    <w:rsid w:val="00990273"/>
    <w:rsid w:val="009950BF"/>
    <w:rsid w:val="009A16A6"/>
    <w:rsid w:val="009A270B"/>
    <w:rsid w:val="009A60D6"/>
    <w:rsid w:val="009B73D3"/>
    <w:rsid w:val="00A00ABA"/>
    <w:rsid w:val="00A044ED"/>
    <w:rsid w:val="00A05F31"/>
    <w:rsid w:val="00A077C8"/>
    <w:rsid w:val="00A10B62"/>
    <w:rsid w:val="00A13357"/>
    <w:rsid w:val="00A13804"/>
    <w:rsid w:val="00A1421E"/>
    <w:rsid w:val="00AA37C2"/>
    <w:rsid w:val="00AF2D6B"/>
    <w:rsid w:val="00B2052D"/>
    <w:rsid w:val="00B23476"/>
    <w:rsid w:val="00B32B62"/>
    <w:rsid w:val="00B524D2"/>
    <w:rsid w:val="00B53F27"/>
    <w:rsid w:val="00B65918"/>
    <w:rsid w:val="00BC23C5"/>
    <w:rsid w:val="00BC52FA"/>
    <w:rsid w:val="00C008FC"/>
    <w:rsid w:val="00C41933"/>
    <w:rsid w:val="00C47A8E"/>
    <w:rsid w:val="00C830A6"/>
    <w:rsid w:val="00C86668"/>
    <w:rsid w:val="00CC3FC0"/>
    <w:rsid w:val="00CD07FF"/>
    <w:rsid w:val="00D52BEE"/>
    <w:rsid w:val="00D60EB5"/>
    <w:rsid w:val="00D63B2A"/>
    <w:rsid w:val="00D67E50"/>
    <w:rsid w:val="00D923AD"/>
    <w:rsid w:val="00D94E97"/>
    <w:rsid w:val="00DB4972"/>
    <w:rsid w:val="00DC67D7"/>
    <w:rsid w:val="00DE740D"/>
    <w:rsid w:val="00E53B4F"/>
    <w:rsid w:val="00E572BE"/>
    <w:rsid w:val="00E71290"/>
    <w:rsid w:val="00E85C02"/>
    <w:rsid w:val="00E87C72"/>
    <w:rsid w:val="00ED2A5C"/>
    <w:rsid w:val="00EE6733"/>
    <w:rsid w:val="00EE6C81"/>
    <w:rsid w:val="00F14B9E"/>
    <w:rsid w:val="00F323CA"/>
    <w:rsid w:val="00F3719B"/>
    <w:rsid w:val="00F3745A"/>
    <w:rsid w:val="00F8347E"/>
    <w:rsid w:val="00F92CA9"/>
    <w:rsid w:val="00F955F9"/>
    <w:rsid w:val="00FB30C0"/>
    <w:rsid w:val="00FB560F"/>
    <w:rsid w:val="00FC643A"/>
    <w:rsid w:val="00FC7878"/>
    <w:rsid w:val="00FD3E3E"/>
    <w:rsid w:val="00FF5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3D3"/>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73D3"/>
    <w:pPr>
      <w:spacing w:before="90"/>
      <w:ind w:left="1120"/>
    </w:pPr>
    <w:rPr>
      <w:rFonts w:ascii="Times New Roman" w:eastAsia="Times New Roman" w:hAnsi="Times New Roman" w:cs="Times New Roman"/>
      <w:color w:val="auto"/>
      <w:sz w:val="22"/>
      <w:szCs w:val="22"/>
      <w:lang w:val="en-US" w:eastAsia="en-US" w:bidi="ar-SA"/>
    </w:rPr>
  </w:style>
  <w:style w:type="paragraph" w:styleId="BodyText2">
    <w:name w:val="Body Text 2"/>
    <w:basedOn w:val="Normal"/>
    <w:link w:val="BodyText2Char"/>
    <w:rsid w:val="009B73D3"/>
    <w:pPr>
      <w:widowControl/>
      <w:spacing w:after="120" w:line="480" w:lineRule="auto"/>
    </w:pPr>
    <w:rPr>
      <w:rFonts w:ascii="Times New Roman" w:eastAsia="Times New Roman" w:hAnsi="Times New Roman" w:cs="Times New Roman"/>
      <w:color w:val="auto"/>
      <w:lang w:val="en-US" w:eastAsia="en-US" w:bidi="ar-SA"/>
    </w:rPr>
  </w:style>
  <w:style w:type="character" w:customStyle="1" w:styleId="BodyText2Char">
    <w:name w:val="Body Text 2 Char"/>
    <w:basedOn w:val="DefaultParagraphFont"/>
    <w:link w:val="BodyText2"/>
    <w:rsid w:val="009B73D3"/>
    <w:rPr>
      <w:rFonts w:eastAsia="Times New Roman" w:cs="Times New Roman"/>
      <w:sz w:val="24"/>
      <w:szCs w:val="24"/>
      <w:lang w:eastAsia="en-US"/>
    </w:rPr>
  </w:style>
  <w:style w:type="paragraph" w:styleId="BodyText3">
    <w:name w:val="Body Text 3"/>
    <w:basedOn w:val="Normal"/>
    <w:link w:val="BodyText3Char"/>
    <w:unhideWhenUsed/>
    <w:rsid w:val="009B73D3"/>
    <w:pPr>
      <w:widowControl/>
      <w:spacing w:after="120" w:line="276" w:lineRule="auto"/>
    </w:pPr>
    <w:rPr>
      <w:rFonts w:ascii="Calibri" w:eastAsia="Calibri" w:hAnsi="Calibri" w:cs="Times New Roman"/>
      <w:color w:val="auto"/>
      <w:sz w:val="16"/>
      <w:szCs w:val="16"/>
      <w:lang w:val="en-US" w:eastAsia="en-US" w:bidi="ar-SA"/>
    </w:rPr>
  </w:style>
  <w:style w:type="character" w:customStyle="1" w:styleId="BodyText3Char">
    <w:name w:val="Body Text 3 Char"/>
    <w:basedOn w:val="DefaultParagraphFont"/>
    <w:link w:val="BodyText3"/>
    <w:rsid w:val="009B73D3"/>
    <w:rPr>
      <w:rFonts w:ascii="Calibri" w:eastAsia="Calibri" w:hAnsi="Calibri" w:cs="Times New Roman"/>
      <w:sz w:val="16"/>
      <w:szCs w:val="16"/>
      <w:lang w:eastAsia="en-US"/>
    </w:rPr>
  </w:style>
  <w:style w:type="character" w:styleId="Hyperlink">
    <w:name w:val="Hyperlink"/>
    <w:aliases w:val="MuclucI"/>
    <w:basedOn w:val="DefaultParagraphFont"/>
    <w:unhideWhenUsed/>
    <w:rsid w:val="009B73D3"/>
    <w:rPr>
      <w:color w:val="0000FF"/>
      <w:u w:val="single"/>
    </w:rPr>
  </w:style>
  <w:style w:type="table" w:styleId="TableGrid">
    <w:name w:val="Table Grid"/>
    <w:basedOn w:val="TableNormal"/>
    <w:uiPriority w:val="59"/>
    <w:rsid w:val="009B73D3"/>
    <w:pPr>
      <w:spacing w:after="0" w:line="240" w:lineRule="auto"/>
    </w:pPr>
    <w:rPr>
      <w:rFonts w:eastAsia="Calibri"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73D3"/>
    <w:pPr>
      <w:tabs>
        <w:tab w:val="center" w:pos="4513"/>
        <w:tab w:val="right" w:pos="9026"/>
      </w:tabs>
    </w:pPr>
  </w:style>
  <w:style w:type="character" w:customStyle="1" w:styleId="HeaderChar">
    <w:name w:val="Header Char"/>
    <w:basedOn w:val="DefaultParagraphFont"/>
    <w:link w:val="Header"/>
    <w:uiPriority w:val="99"/>
    <w:semiHidden/>
    <w:rsid w:val="009B73D3"/>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9B73D3"/>
    <w:pPr>
      <w:tabs>
        <w:tab w:val="center" w:pos="4513"/>
        <w:tab w:val="right" w:pos="9026"/>
      </w:tabs>
    </w:pPr>
  </w:style>
  <w:style w:type="character" w:customStyle="1" w:styleId="FooterChar">
    <w:name w:val="Footer Char"/>
    <w:basedOn w:val="DefaultParagraphFont"/>
    <w:link w:val="Footer"/>
    <w:uiPriority w:val="99"/>
    <w:rsid w:val="009B73D3"/>
    <w:rPr>
      <w:rFonts w:ascii="Arial Unicode MS" w:eastAsia="Arial Unicode MS" w:hAnsi="Arial Unicode MS" w:cs="Arial Unicode MS"/>
      <w:color w:val="000000"/>
      <w:sz w:val="24"/>
      <w:szCs w:val="24"/>
      <w:lang w:val="vi-VN" w:eastAsia="vi-VN" w:bidi="vi-VN"/>
    </w:rPr>
  </w:style>
  <w:style w:type="paragraph" w:customStyle="1" w:styleId="CharCharCharCharChar1CharCharCharChar">
    <w:name w:val="Char Char Char Char Char1 Char Char Char Char"/>
    <w:basedOn w:val="Normal"/>
    <w:rsid w:val="009B73D3"/>
    <w:pPr>
      <w:widowControl/>
      <w:spacing w:after="160" w:line="240" w:lineRule="exact"/>
    </w:pPr>
    <w:rPr>
      <w:rFonts w:ascii="Verdana" w:eastAsia="Times New Roman" w:hAnsi="Verdana" w:cs="Times New Roman"/>
      <w:color w:val="auto"/>
      <w:sz w:val="20"/>
      <w:szCs w:val="20"/>
      <w:lang w:val="en-US" w:eastAsia="en-US" w:bidi="ar-SA"/>
    </w:rPr>
  </w:style>
  <w:style w:type="character" w:styleId="Emphasis">
    <w:name w:val="Emphasis"/>
    <w:basedOn w:val="DefaultParagraphFont"/>
    <w:qFormat/>
    <w:rsid w:val="009B73D3"/>
    <w:rPr>
      <w:i/>
      <w:iCs/>
    </w:rPr>
  </w:style>
  <w:style w:type="character" w:customStyle="1" w:styleId="apple-converted-space">
    <w:name w:val="apple-converted-space"/>
    <w:basedOn w:val="DefaultParagraphFont"/>
    <w:rsid w:val="009B73D3"/>
  </w:style>
  <w:style w:type="character" w:customStyle="1" w:styleId="normal-h1">
    <w:name w:val="normal-h1"/>
    <w:basedOn w:val="DefaultParagraphFont"/>
    <w:rsid w:val="009B73D3"/>
    <w:rPr>
      <w:rFonts w:ascii="Times New Roman" w:hAnsi="Times New Roman" w:cs="Times New Roman" w:hint="default"/>
      <w:color w:val="0000FF"/>
      <w:sz w:val="24"/>
      <w:szCs w:val="24"/>
    </w:rPr>
  </w:style>
  <w:style w:type="paragraph" w:styleId="NormalWeb">
    <w:name w:val="Normal (Web)"/>
    <w:basedOn w:val="Normal"/>
    <w:unhideWhenUsed/>
    <w:rsid w:val="009B73D3"/>
    <w:pPr>
      <w:widowControl/>
      <w:spacing w:after="200" w:line="276" w:lineRule="auto"/>
    </w:pPr>
    <w:rPr>
      <w:rFonts w:ascii="Times New Roman" w:eastAsia="Times New Roman" w:hAnsi="Times New Roman"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3D3"/>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73D3"/>
    <w:pPr>
      <w:spacing w:before="90"/>
      <w:ind w:left="1120"/>
    </w:pPr>
    <w:rPr>
      <w:rFonts w:ascii="Times New Roman" w:eastAsia="Times New Roman" w:hAnsi="Times New Roman" w:cs="Times New Roman"/>
      <w:color w:val="auto"/>
      <w:sz w:val="22"/>
      <w:szCs w:val="22"/>
      <w:lang w:val="en-US" w:eastAsia="en-US" w:bidi="ar-SA"/>
    </w:rPr>
  </w:style>
  <w:style w:type="paragraph" w:styleId="BodyText2">
    <w:name w:val="Body Text 2"/>
    <w:basedOn w:val="Normal"/>
    <w:link w:val="BodyText2Char"/>
    <w:rsid w:val="009B73D3"/>
    <w:pPr>
      <w:widowControl/>
      <w:spacing w:after="120" w:line="480" w:lineRule="auto"/>
    </w:pPr>
    <w:rPr>
      <w:rFonts w:ascii="Times New Roman" w:eastAsia="Times New Roman" w:hAnsi="Times New Roman" w:cs="Times New Roman"/>
      <w:color w:val="auto"/>
      <w:lang w:val="en-US" w:eastAsia="en-US" w:bidi="ar-SA"/>
    </w:rPr>
  </w:style>
  <w:style w:type="character" w:customStyle="1" w:styleId="BodyText2Char">
    <w:name w:val="Body Text 2 Char"/>
    <w:basedOn w:val="DefaultParagraphFont"/>
    <w:link w:val="BodyText2"/>
    <w:rsid w:val="009B73D3"/>
    <w:rPr>
      <w:rFonts w:eastAsia="Times New Roman" w:cs="Times New Roman"/>
      <w:sz w:val="24"/>
      <w:szCs w:val="24"/>
      <w:lang w:eastAsia="en-US"/>
    </w:rPr>
  </w:style>
  <w:style w:type="paragraph" w:styleId="BodyText3">
    <w:name w:val="Body Text 3"/>
    <w:basedOn w:val="Normal"/>
    <w:link w:val="BodyText3Char"/>
    <w:unhideWhenUsed/>
    <w:rsid w:val="009B73D3"/>
    <w:pPr>
      <w:widowControl/>
      <w:spacing w:after="120" w:line="276" w:lineRule="auto"/>
    </w:pPr>
    <w:rPr>
      <w:rFonts w:ascii="Calibri" w:eastAsia="Calibri" w:hAnsi="Calibri" w:cs="Times New Roman"/>
      <w:color w:val="auto"/>
      <w:sz w:val="16"/>
      <w:szCs w:val="16"/>
      <w:lang w:val="en-US" w:eastAsia="en-US" w:bidi="ar-SA"/>
    </w:rPr>
  </w:style>
  <w:style w:type="character" w:customStyle="1" w:styleId="BodyText3Char">
    <w:name w:val="Body Text 3 Char"/>
    <w:basedOn w:val="DefaultParagraphFont"/>
    <w:link w:val="BodyText3"/>
    <w:rsid w:val="009B73D3"/>
    <w:rPr>
      <w:rFonts w:ascii="Calibri" w:eastAsia="Calibri" w:hAnsi="Calibri" w:cs="Times New Roman"/>
      <w:sz w:val="16"/>
      <w:szCs w:val="16"/>
      <w:lang w:eastAsia="en-US"/>
    </w:rPr>
  </w:style>
  <w:style w:type="character" w:styleId="Hyperlink">
    <w:name w:val="Hyperlink"/>
    <w:aliases w:val="MuclucI"/>
    <w:basedOn w:val="DefaultParagraphFont"/>
    <w:unhideWhenUsed/>
    <w:rsid w:val="009B73D3"/>
    <w:rPr>
      <w:color w:val="0000FF"/>
      <w:u w:val="single"/>
    </w:rPr>
  </w:style>
  <w:style w:type="table" w:styleId="TableGrid">
    <w:name w:val="Table Grid"/>
    <w:basedOn w:val="TableNormal"/>
    <w:uiPriority w:val="59"/>
    <w:rsid w:val="009B73D3"/>
    <w:pPr>
      <w:spacing w:after="0" w:line="240" w:lineRule="auto"/>
    </w:pPr>
    <w:rPr>
      <w:rFonts w:eastAsia="Calibri"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73D3"/>
    <w:pPr>
      <w:tabs>
        <w:tab w:val="center" w:pos="4513"/>
        <w:tab w:val="right" w:pos="9026"/>
      </w:tabs>
    </w:pPr>
  </w:style>
  <w:style w:type="character" w:customStyle="1" w:styleId="HeaderChar">
    <w:name w:val="Header Char"/>
    <w:basedOn w:val="DefaultParagraphFont"/>
    <w:link w:val="Header"/>
    <w:uiPriority w:val="99"/>
    <w:semiHidden/>
    <w:rsid w:val="009B73D3"/>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9B73D3"/>
    <w:pPr>
      <w:tabs>
        <w:tab w:val="center" w:pos="4513"/>
        <w:tab w:val="right" w:pos="9026"/>
      </w:tabs>
    </w:pPr>
  </w:style>
  <w:style w:type="character" w:customStyle="1" w:styleId="FooterChar">
    <w:name w:val="Footer Char"/>
    <w:basedOn w:val="DefaultParagraphFont"/>
    <w:link w:val="Footer"/>
    <w:uiPriority w:val="99"/>
    <w:rsid w:val="009B73D3"/>
    <w:rPr>
      <w:rFonts w:ascii="Arial Unicode MS" w:eastAsia="Arial Unicode MS" w:hAnsi="Arial Unicode MS" w:cs="Arial Unicode MS"/>
      <w:color w:val="000000"/>
      <w:sz w:val="24"/>
      <w:szCs w:val="24"/>
      <w:lang w:val="vi-VN" w:eastAsia="vi-VN" w:bidi="vi-VN"/>
    </w:rPr>
  </w:style>
  <w:style w:type="paragraph" w:customStyle="1" w:styleId="CharCharCharCharChar1CharCharCharChar">
    <w:name w:val="Char Char Char Char Char1 Char Char Char Char"/>
    <w:basedOn w:val="Normal"/>
    <w:rsid w:val="009B73D3"/>
    <w:pPr>
      <w:widowControl/>
      <w:spacing w:after="160" w:line="240" w:lineRule="exact"/>
    </w:pPr>
    <w:rPr>
      <w:rFonts w:ascii="Verdana" w:eastAsia="Times New Roman" w:hAnsi="Verdana" w:cs="Times New Roman"/>
      <w:color w:val="auto"/>
      <w:sz w:val="20"/>
      <w:szCs w:val="20"/>
      <w:lang w:val="en-US" w:eastAsia="en-US" w:bidi="ar-SA"/>
    </w:rPr>
  </w:style>
  <w:style w:type="character" w:styleId="Emphasis">
    <w:name w:val="Emphasis"/>
    <w:basedOn w:val="DefaultParagraphFont"/>
    <w:qFormat/>
    <w:rsid w:val="009B73D3"/>
    <w:rPr>
      <w:i/>
      <w:iCs/>
    </w:rPr>
  </w:style>
  <w:style w:type="character" w:customStyle="1" w:styleId="apple-converted-space">
    <w:name w:val="apple-converted-space"/>
    <w:basedOn w:val="DefaultParagraphFont"/>
    <w:rsid w:val="009B73D3"/>
  </w:style>
  <w:style w:type="character" w:customStyle="1" w:styleId="normal-h1">
    <w:name w:val="normal-h1"/>
    <w:basedOn w:val="DefaultParagraphFont"/>
    <w:rsid w:val="009B73D3"/>
    <w:rPr>
      <w:rFonts w:ascii="Times New Roman" w:hAnsi="Times New Roman" w:cs="Times New Roman" w:hint="default"/>
      <w:color w:val="0000FF"/>
      <w:sz w:val="24"/>
      <w:szCs w:val="24"/>
    </w:rPr>
  </w:style>
  <w:style w:type="paragraph" w:styleId="NormalWeb">
    <w:name w:val="Normal (Web)"/>
    <w:basedOn w:val="Normal"/>
    <w:unhideWhenUsed/>
    <w:rsid w:val="009B73D3"/>
    <w:pPr>
      <w:widowControl/>
      <w:spacing w:after="200" w:line="276" w:lineRule="auto"/>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Mrs-Tham</dc:creator>
  <cp:lastModifiedBy>Administrator</cp:lastModifiedBy>
  <cp:revision>2</cp:revision>
  <dcterms:created xsi:type="dcterms:W3CDTF">2020-09-25T08:03:00Z</dcterms:created>
  <dcterms:modified xsi:type="dcterms:W3CDTF">2020-09-25T08:03:00Z</dcterms:modified>
</cp:coreProperties>
</file>